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B" w:rsidRPr="00270A1B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430B" w:rsidRPr="00270A1B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31820" w:rsidRPr="00270A1B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270A1B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270A1B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270A1B" w:rsidRDefault="00C31820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РЕШЕНИЕ</w:t>
      </w:r>
    </w:p>
    <w:p w:rsidR="0006585C" w:rsidRPr="00270A1B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3322BA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11.12.2018 № 01-03-091/18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430B" w:rsidRPr="00270A1B" w:rsidTr="00D8430B">
        <w:trPr>
          <w:trHeight w:val="1342"/>
        </w:trPr>
        <w:tc>
          <w:tcPr>
            <w:tcW w:w="4786" w:type="dxa"/>
          </w:tcPr>
          <w:p w:rsidR="00D8430B" w:rsidRPr="00270A1B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</w:t>
            </w:r>
            <w:proofErr w:type="spellStart"/>
            <w:r w:rsidRPr="00270A1B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270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</w:t>
            </w:r>
            <w:r w:rsidR="005B6F65" w:rsidRPr="00270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 декабря 2017 года № 01-03-96/17</w:t>
            </w:r>
          </w:p>
          <w:p w:rsidR="00D8430B" w:rsidRPr="00270A1B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270A1B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270A1B" w:rsidRDefault="00C31820" w:rsidP="0080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1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</w:t>
      </w:r>
      <w:proofErr w:type="gramEnd"/>
      <w:r w:rsidRPr="00270A1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270A1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270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1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270A1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270A1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270A1B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D8430B" w:rsidRPr="00270A1B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муниципального округа </w:t>
      </w:r>
      <w:proofErr w:type="spellStart"/>
      <w:r w:rsidRPr="00270A1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270A1B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5B6F65" w:rsidRPr="00270A1B">
        <w:rPr>
          <w:rFonts w:ascii="Times New Roman" w:hAnsi="Times New Roman" w:cs="Times New Roman"/>
          <w:sz w:val="28"/>
          <w:szCs w:val="28"/>
        </w:rPr>
        <w:t>19 декабря 2017 года № 01-03-96/17</w:t>
      </w:r>
      <w:r w:rsidRPr="00270A1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</w:t>
      </w:r>
      <w:proofErr w:type="spellStart"/>
      <w:r w:rsidRPr="00270A1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270A1B">
        <w:rPr>
          <w:rFonts w:ascii="Times New Roman" w:hAnsi="Times New Roman" w:cs="Times New Roman"/>
          <w:sz w:val="28"/>
          <w:szCs w:val="28"/>
        </w:rPr>
        <w:t xml:space="preserve"> Южное на 201</w:t>
      </w:r>
      <w:r w:rsidR="005B6F65" w:rsidRPr="00270A1B">
        <w:rPr>
          <w:rFonts w:ascii="Times New Roman" w:hAnsi="Times New Roman" w:cs="Times New Roman"/>
          <w:sz w:val="28"/>
          <w:szCs w:val="28"/>
        </w:rPr>
        <w:t>8</w:t>
      </w:r>
      <w:r w:rsidRPr="00270A1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B6F65" w:rsidRPr="00270A1B">
        <w:rPr>
          <w:rFonts w:ascii="Times New Roman" w:hAnsi="Times New Roman" w:cs="Times New Roman"/>
          <w:sz w:val="28"/>
          <w:szCs w:val="28"/>
        </w:rPr>
        <w:t>9 и 2020</w:t>
      </w:r>
      <w:r w:rsidRPr="00270A1B">
        <w:rPr>
          <w:rFonts w:ascii="Times New Roman" w:hAnsi="Times New Roman" w:cs="Times New Roman"/>
          <w:sz w:val="28"/>
          <w:szCs w:val="28"/>
        </w:rPr>
        <w:t xml:space="preserve"> год</w:t>
      </w:r>
      <w:r w:rsidR="005B6F65" w:rsidRPr="00270A1B">
        <w:rPr>
          <w:rFonts w:ascii="Times New Roman" w:hAnsi="Times New Roman" w:cs="Times New Roman"/>
          <w:sz w:val="28"/>
          <w:szCs w:val="28"/>
        </w:rPr>
        <w:t>ов</w:t>
      </w:r>
      <w:r w:rsidRPr="00270A1B">
        <w:rPr>
          <w:rFonts w:ascii="Times New Roman" w:hAnsi="Times New Roman" w:cs="Times New Roman"/>
          <w:sz w:val="28"/>
          <w:szCs w:val="28"/>
        </w:rPr>
        <w:t>»:</w:t>
      </w:r>
    </w:p>
    <w:p w:rsidR="00C31820" w:rsidRPr="00270A1B" w:rsidRDefault="0006585C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1.1</w:t>
      </w:r>
      <w:r w:rsidR="00D8430B" w:rsidRPr="00270A1B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270A1B">
        <w:rPr>
          <w:rFonts w:ascii="Times New Roman" w:hAnsi="Times New Roman" w:cs="Times New Roman"/>
          <w:sz w:val="28"/>
          <w:szCs w:val="28"/>
        </w:rPr>
        <w:t xml:space="preserve">Приложение 5 к решению изложить  </w:t>
      </w:r>
      <w:r w:rsidRPr="00270A1B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C31820" w:rsidRPr="00270A1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270A1B" w:rsidRDefault="0006585C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1.2</w:t>
      </w:r>
      <w:r w:rsidR="00D8430B" w:rsidRPr="00270A1B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270A1B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 </w:t>
      </w:r>
      <w:r w:rsidRPr="00270A1B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="00C31820" w:rsidRPr="00270A1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30B" w:rsidRPr="00270A1B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8430B" w:rsidRPr="00270A1B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бюллетене «Мо</w:t>
      </w:r>
      <w:r w:rsidR="005B6F65" w:rsidRPr="00270A1B">
        <w:rPr>
          <w:rFonts w:ascii="Times New Roman" w:hAnsi="Times New Roman" w:cs="Times New Roman"/>
          <w:sz w:val="28"/>
          <w:szCs w:val="28"/>
        </w:rPr>
        <w:t>сковский муниципальный вестник</w:t>
      </w:r>
      <w:proofErr w:type="gramStart"/>
      <w:r w:rsidR="005B6F65" w:rsidRPr="00270A1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5B6F65" w:rsidRPr="00270A1B">
        <w:rPr>
          <w:rFonts w:ascii="Times New Roman" w:hAnsi="Times New Roman" w:cs="Times New Roman"/>
          <w:sz w:val="28"/>
          <w:szCs w:val="28"/>
        </w:rPr>
        <w:t xml:space="preserve"> на сайте муниципального округа </w:t>
      </w:r>
      <w:proofErr w:type="spellStart"/>
      <w:r w:rsidR="005B6F65" w:rsidRPr="00270A1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B6F65" w:rsidRPr="00270A1B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C31820" w:rsidRPr="00270A1B" w:rsidRDefault="003011F2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31820" w:rsidRPr="00270A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</w:t>
      </w:r>
      <w:proofErr w:type="gramStart"/>
      <w:r w:rsidR="00C31820" w:rsidRPr="00270A1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270A1B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270A1B" w:rsidRDefault="00C31820" w:rsidP="00D8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270A1B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C31820" w:rsidP="00301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1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270A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1820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A1B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7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0A1B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270A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001D" w:rsidRPr="00270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А.А. Новиков</w:t>
      </w: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2BA" w:rsidRDefault="003322BA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2BA" w:rsidRPr="00270A1B" w:rsidRDefault="003322BA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270A1B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270A1B" w:rsidRDefault="003011F2" w:rsidP="003011F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70A1B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</w:t>
      </w:r>
      <w:r w:rsidR="0006585C" w:rsidRPr="00270A1B">
        <w:rPr>
          <w:rFonts w:ascii="Times New Roman" w:hAnsi="Times New Roman" w:cs="Times New Roman"/>
          <w:sz w:val="28"/>
          <w:szCs w:val="28"/>
        </w:rPr>
        <w:t>р</w:t>
      </w:r>
      <w:r w:rsidR="005B6F65" w:rsidRPr="00270A1B">
        <w:rPr>
          <w:rFonts w:ascii="Times New Roman" w:hAnsi="Times New Roman" w:cs="Times New Roman"/>
          <w:sz w:val="28"/>
          <w:szCs w:val="28"/>
        </w:rPr>
        <w:t>уг</w:t>
      </w:r>
      <w:r w:rsidR="00270A1B" w:rsidRPr="00270A1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70A1B" w:rsidRPr="00270A1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70A1B" w:rsidRPr="00270A1B">
        <w:rPr>
          <w:rFonts w:ascii="Times New Roman" w:hAnsi="Times New Roman" w:cs="Times New Roman"/>
          <w:sz w:val="28"/>
          <w:szCs w:val="28"/>
        </w:rPr>
        <w:t xml:space="preserve"> Южное от 11 декабря</w:t>
      </w:r>
      <w:r w:rsidR="005B6F65" w:rsidRPr="00270A1B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C4DFB">
        <w:rPr>
          <w:rFonts w:ascii="Times New Roman" w:hAnsi="Times New Roman" w:cs="Times New Roman"/>
          <w:sz w:val="28"/>
          <w:szCs w:val="28"/>
        </w:rPr>
        <w:t>01-03-091/18</w:t>
      </w:r>
    </w:p>
    <w:p w:rsidR="0006585C" w:rsidRPr="00270A1B" w:rsidRDefault="005B6F65" w:rsidP="005B6F65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к решению Совета депутатов муниципального округа </w:t>
      </w:r>
      <w:proofErr w:type="spellStart"/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19 декабря 2017 года № 01-03-96/17</w:t>
      </w:r>
    </w:p>
    <w:p w:rsidR="003011F2" w:rsidRPr="00270A1B" w:rsidRDefault="005B6F65" w:rsidP="005B6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1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</w:t>
      </w:r>
      <w:proofErr w:type="spellStart"/>
      <w:r w:rsidRPr="00270A1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270A1B">
        <w:rPr>
          <w:rFonts w:ascii="Times New Roman" w:hAnsi="Times New Roman" w:cs="Times New Roman"/>
          <w:b/>
          <w:bCs/>
          <w:sz w:val="28"/>
          <w:szCs w:val="28"/>
        </w:rPr>
        <w:t xml:space="preserve"> Южное на 2018 год и плановый период 2019 и 2020 годов</w:t>
      </w:r>
    </w:p>
    <w:p w:rsidR="005B6F65" w:rsidRPr="00270A1B" w:rsidRDefault="005B6F65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2836"/>
        <w:gridCol w:w="1134"/>
        <w:gridCol w:w="1559"/>
        <w:gridCol w:w="850"/>
        <w:gridCol w:w="1418"/>
        <w:gridCol w:w="1276"/>
        <w:gridCol w:w="1276"/>
      </w:tblGrid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2018 год </w:t>
            </w: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2019 год </w:t>
            </w: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2020 год </w:t>
            </w:r>
          </w:p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15857,7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11912,7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11467,9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3385,4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Глава муниципального округа </w:t>
            </w:r>
            <w:proofErr w:type="spellStart"/>
            <w:r w:rsidRPr="00EA5DC8">
              <w:rPr>
                <w:rFonts w:ascii="Times New Roman" w:hAnsi="Times New Roman" w:cs="Times New Roman"/>
                <w:sz w:val="24"/>
              </w:rPr>
              <w:t>Чертаново</w:t>
            </w:r>
            <w:proofErr w:type="spellEnd"/>
            <w:r w:rsidRPr="00EA5D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A5DC8">
              <w:rPr>
                <w:rFonts w:ascii="Times New Roman" w:hAnsi="Times New Roman" w:cs="Times New Roman"/>
                <w:sz w:val="24"/>
              </w:rPr>
              <w:t>Южное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2414,0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A5DC8" w:rsidRPr="00EA5DC8" w:rsidTr="00EA5DC8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 xml:space="preserve">Общегосударственные вопросы. Функционирование законодательных (представительных) органов государственной </w:t>
            </w: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3583,0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</w:tr>
      <w:tr w:rsidR="00EA5DC8" w:rsidRPr="00EA5DC8" w:rsidTr="00EA5DC8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A5DC8" w:rsidRPr="00EA5DC8" w:rsidTr="00EA5DC8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A5DC8" w:rsidRPr="00EA5DC8" w:rsidTr="00EA5DC8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 xml:space="preserve">Общегосударственные вопросы. Функционирование Правительства РФ, высших  </w:t>
            </w: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8709,3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8417,9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 xml:space="preserve">Обеспечение </w:t>
            </w:r>
            <w:proofErr w:type="gramStart"/>
            <w:r w:rsidRPr="00EA5DC8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EA5DC8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8665,5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8220,7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7220,9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7220,9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A5DC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140,0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Уплата членских взносов на осуществление </w:t>
            </w:r>
            <w:proofErr w:type="gramStart"/>
            <w:r w:rsidRPr="00EA5DC8">
              <w:rPr>
                <w:rFonts w:ascii="Times New Roman" w:hAnsi="Times New Roman" w:cs="Times New Roman"/>
                <w:sz w:val="24"/>
              </w:rPr>
              <w:t xml:space="preserve">деятельности Совета муниципальных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образований города Москвы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 xml:space="preserve">Средства массовой </w:t>
            </w: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DC8" w:rsidRPr="00EA5DC8" w:rsidRDefault="00EA5DC8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444,9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889,7</w:t>
            </w:r>
          </w:p>
        </w:tc>
      </w:tr>
      <w:tr w:rsidR="00EA5DC8" w:rsidRPr="00EA5DC8" w:rsidTr="00EA5DC8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21154,4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C8" w:rsidRPr="00EA5DC8" w:rsidRDefault="00EA5DC8" w:rsidP="00EA5DC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</w:tr>
    </w:tbl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1B" w:rsidRDefault="00270A1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1B" w:rsidRDefault="00270A1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270A1B" w:rsidRDefault="00B25A6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011F2"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решению Совета депутатов муниципального ок</w:t>
      </w:r>
      <w:r w:rsidR="0006585C"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</w:t>
      </w:r>
      <w:proofErr w:type="spellStart"/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</w:t>
      </w:r>
      <w:r w:rsidR="00270A1B"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</w:t>
      </w:r>
      <w:r w:rsidR="00E04C1F"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9C4DFB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01-03-091/18</w:t>
      </w:r>
    </w:p>
    <w:p w:rsidR="00B25A6B" w:rsidRPr="00270A1B" w:rsidRDefault="00B25A6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к решению Совета депутатов муниципального округа </w:t>
      </w:r>
      <w:proofErr w:type="spellStart"/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Pr="002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19 декабря 2017 года № 01-03-96/17</w:t>
      </w:r>
    </w:p>
    <w:p w:rsidR="0006585C" w:rsidRPr="00270A1B" w:rsidRDefault="0006585C" w:rsidP="000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1B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</w:t>
      </w:r>
      <w:r w:rsidR="00B25A6B" w:rsidRPr="00270A1B">
        <w:rPr>
          <w:rFonts w:ascii="Times New Roman" w:hAnsi="Times New Roman" w:cs="Times New Roman"/>
          <w:b/>
          <w:bCs/>
          <w:sz w:val="28"/>
          <w:szCs w:val="28"/>
        </w:rPr>
        <w:t xml:space="preserve">о округа </w:t>
      </w:r>
      <w:proofErr w:type="spellStart"/>
      <w:r w:rsidR="00B25A6B" w:rsidRPr="00270A1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B25A6B" w:rsidRPr="00270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25A6B" w:rsidRPr="00270A1B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 w:rsidR="00B25A6B" w:rsidRPr="00270A1B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плановый период 2019 и 2020 годов</w:t>
      </w:r>
    </w:p>
    <w:tbl>
      <w:tblPr>
        <w:tblW w:w="10348" w:type="dxa"/>
        <w:tblInd w:w="-34" w:type="dxa"/>
        <w:tblLayout w:type="fixed"/>
        <w:tblLook w:val="0000"/>
      </w:tblPr>
      <w:tblGrid>
        <w:gridCol w:w="2552"/>
        <w:gridCol w:w="992"/>
        <w:gridCol w:w="993"/>
        <w:gridCol w:w="1559"/>
        <w:gridCol w:w="850"/>
        <w:gridCol w:w="1134"/>
        <w:gridCol w:w="1134"/>
        <w:gridCol w:w="1134"/>
      </w:tblGrid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Default="00DE7B41" w:rsidP="00124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DE7B41" w:rsidRPr="00EA5DC8" w:rsidRDefault="00DE7B41" w:rsidP="00124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Default="00DE7B41" w:rsidP="00124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год</w:t>
            </w:r>
          </w:p>
          <w:p w:rsidR="00DE7B41" w:rsidRPr="00EA5DC8" w:rsidRDefault="00DE7B41" w:rsidP="00124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уб.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EA5DC8">
              <w:rPr>
                <w:rFonts w:ascii="Times New Roman" w:hAnsi="Times New Roman" w:cs="Times New Roman"/>
                <w:b/>
                <w:sz w:val="24"/>
              </w:rPr>
              <w:t>Чертаново</w:t>
            </w:r>
            <w:proofErr w:type="spellEnd"/>
            <w:r w:rsidRPr="00EA5D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EA5DC8">
              <w:rPr>
                <w:rFonts w:ascii="Times New Roman" w:hAnsi="Times New Roman" w:cs="Times New Roman"/>
                <w:b/>
                <w:sz w:val="24"/>
              </w:rPr>
              <w:t>Южное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21154,4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17794,4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15857,7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11467,9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3385,4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Глава муниципального округа </w:t>
            </w:r>
            <w:proofErr w:type="spellStart"/>
            <w:r w:rsidRPr="00EA5DC8">
              <w:rPr>
                <w:rFonts w:ascii="Times New Roman" w:hAnsi="Times New Roman" w:cs="Times New Roman"/>
                <w:sz w:val="24"/>
              </w:rPr>
              <w:t>Чертаново</w:t>
            </w:r>
            <w:proofErr w:type="spellEnd"/>
            <w:r w:rsidRPr="00EA5D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A5DC8">
              <w:rPr>
                <w:rFonts w:ascii="Times New Roman" w:hAnsi="Times New Roman" w:cs="Times New Roman"/>
                <w:sz w:val="24"/>
              </w:rPr>
              <w:t>Южное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2414,0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2379,9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1573,6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Иные выплаты </w:t>
            </w:r>
            <w:proofErr w:type="spellStart"/>
            <w:r w:rsidRPr="00EA5DC8">
              <w:rPr>
                <w:rFonts w:ascii="Times New Roman" w:hAnsi="Times New Roman" w:cs="Times New Roman"/>
                <w:sz w:val="24"/>
              </w:rPr>
              <w:t>персоналугосударственных</w:t>
            </w:r>
            <w:proofErr w:type="spellEnd"/>
            <w:r w:rsidRPr="00EA5DC8">
              <w:rPr>
                <w:rFonts w:ascii="Times New Roman" w:hAnsi="Times New Roman" w:cs="Times New Roman"/>
                <w:sz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70,4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470,0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Иные закупки товаров, работ и услуг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DE7B41" w:rsidRPr="00EA5DC8" w:rsidTr="00DE7B41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 xml:space="preserve"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3583,0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</w:tr>
      <w:tr w:rsidR="00DE7B41" w:rsidRPr="00EA5DC8" w:rsidTr="00DE7B41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DE7B41" w:rsidRPr="00EA5DC8" w:rsidTr="00DE7B41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DE7B41" w:rsidRPr="00EA5DC8" w:rsidTr="00DE7B41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DE7B41" w:rsidRPr="00EA5DC8" w:rsidTr="00DE7B41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  <w:r w:rsidRPr="00EA5DC8">
              <w:rPr>
                <w:rFonts w:ascii="Times New Roman" w:hAnsi="Times New Roman" w:cs="Times New Roman"/>
                <w:sz w:val="24"/>
              </w:rPr>
              <w:tab/>
            </w: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ab/>
            </w:r>
            <w:r w:rsidRPr="00EA5DC8">
              <w:rPr>
                <w:rFonts w:ascii="Times New Roman" w:hAnsi="Times New Roman" w:cs="Times New Roman"/>
                <w:sz w:val="24"/>
              </w:rPr>
              <w:tab/>
            </w: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8709,3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8862,7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8417,9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EA5DC8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EA5DC8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8665,5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8220,7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7220,9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7220,9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5700,1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5600,0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211,2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1309,6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1691,0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1691,0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Уплата налогов, сборов и иных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 xml:space="preserve">Общегосударственные вопросы. Другие </w:t>
            </w:r>
            <w:r w:rsidRPr="00EA5DC8">
              <w:rPr>
                <w:sz w:val="24"/>
                <w:szCs w:val="24"/>
              </w:rPr>
              <w:lastRenderedPageBreak/>
              <w:t>общегосударственные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140,0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EA5DC8">
              <w:rPr>
                <w:rFonts w:ascii="Times New Roman" w:hAnsi="Times New Roman" w:cs="Times New Roman"/>
                <w:sz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140,0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A5DC8">
              <w:rPr>
                <w:sz w:val="24"/>
                <w:szCs w:val="24"/>
              </w:rPr>
              <w:t>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A5DC8">
              <w:rPr>
                <w:b w:val="0"/>
                <w:sz w:val="24"/>
                <w:szCs w:val="24"/>
              </w:rPr>
              <w:t>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</w:p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</w:rPr>
            </w:pPr>
            <w:r w:rsidRPr="00EA5DC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B41" w:rsidRPr="00EA5DC8" w:rsidRDefault="00DE7B41" w:rsidP="00EA5DC8">
            <w:pPr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 xml:space="preserve">Прочая закупка товаров, работ и услуг для государственных  (муниципальных) </w:t>
            </w: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A5DC8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889,7</w:t>
            </w:r>
          </w:p>
        </w:tc>
      </w:tr>
      <w:tr w:rsidR="00DE7B41" w:rsidRPr="00EA5DC8" w:rsidTr="00DE7B41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21154,4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B41" w:rsidRPr="00EA5DC8" w:rsidRDefault="00DE7B41" w:rsidP="00EA5DC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</w:tr>
    </w:tbl>
    <w:p w:rsidR="00B25A6B" w:rsidRPr="00270A1B" w:rsidRDefault="00B25A6B" w:rsidP="00E04C1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5A6B" w:rsidRPr="00270A1B" w:rsidSect="00627A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820"/>
    <w:rsid w:val="00027315"/>
    <w:rsid w:val="0006585C"/>
    <w:rsid w:val="0009408B"/>
    <w:rsid w:val="00171208"/>
    <w:rsid w:val="001C5677"/>
    <w:rsid w:val="002136E7"/>
    <w:rsid w:val="00270A1B"/>
    <w:rsid w:val="002B3BBE"/>
    <w:rsid w:val="002D2ADB"/>
    <w:rsid w:val="003011F2"/>
    <w:rsid w:val="003322BA"/>
    <w:rsid w:val="0037001D"/>
    <w:rsid w:val="003B627E"/>
    <w:rsid w:val="00466D95"/>
    <w:rsid w:val="00475CD2"/>
    <w:rsid w:val="005B6F65"/>
    <w:rsid w:val="005D27DF"/>
    <w:rsid w:val="005F271F"/>
    <w:rsid w:val="00627ADD"/>
    <w:rsid w:val="006B21EC"/>
    <w:rsid w:val="00805537"/>
    <w:rsid w:val="008513E7"/>
    <w:rsid w:val="008D068A"/>
    <w:rsid w:val="00957AD0"/>
    <w:rsid w:val="009C4DFB"/>
    <w:rsid w:val="009F0D69"/>
    <w:rsid w:val="009F3517"/>
    <w:rsid w:val="00B145E2"/>
    <w:rsid w:val="00B25A6B"/>
    <w:rsid w:val="00C31820"/>
    <w:rsid w:val="00CF3BEB"/>
    <w:rsid w:val="00D8430B"/>
    <w:rsid w:val="00DE7B41"/>
    <w:rsid w:val="00E04C1F"/>
    <w:rsid w:val="00E72D09"/>
    <w:rsid w:val="00E777E6"/>
    <w:rsid w:val="00E80233"/>
    <w:rsid w:val="00EA5DC8"/>
    <w:rsid w:val="00EC5FDB"/>
    <w:rsid w:val="00ED626E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C8"/>
  </w:style>
  <w:style w:type="paragraph" w:styleId="1">
    <w:name w:val="heading 1"/>
    <w:basedOn w:val="a"/>
    <w:next w:val="a"/>
    <w:link w:val="10"/>
    <w:qFormat/>
    <w:rsid w:val="003011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11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paragraph" w:customStyle="1" w:styleId="ConsPlusNormal">
    <w:name w:val="ConsPlusNormal"/>
    <w:rsid w:val="00D8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11F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3011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01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1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0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11F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D88A-0050-436A-B5A5-506C08D0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2018-12-12T12:08:00Z</cp:lastPrinted>
  <dcterms:created xsi:type="dcterms:W3CDTF">2018-12-19T06:31:00Z</dcterms:created>
  <dcterms:modified xsi:type="dcterms:W3CDTF">2018-12-19T06:31:00Z</dcterms:modified>
</cp:coreProperties>
</file>