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  <w:bookmarkStart w:id="0" w:name="_GoBack"/>
      <w:bookmarkEnd w:id="0"/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CE0515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CE0515" w:rsidP="008303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17.12.2019 № 01-03-085/19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 w:rsidR="007E730D">
              <w:rPr>
                <w:b/>
                <w:sz w:val="28"/>
                <w:szCs w:val="28"/>
              </w:rPr>
              <w:t xml:space="preserve">  на 2020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7E730D">
              <w:rPr>
                <w:b/>
                <w:sz w:val="28"/>
                <w:szCs w:val="28"/>
              </w:rPr>
              <w:t xml:space="preserve"> плановый период 2021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CB54F4">
              <w:rPr>
                <w:b/>
                <w:sz w:val="28"/>
                <w:szCs w:val="28"/>
              </w:rPr>
              <w:t>2</w:t>
            </w:r>
            <w:r w:rsidR="007E730D">
              <w:rPr>
                <w:b/>
                <w:sz w:val="28"/>
                <w:szCs w:val="28"/>
              </w:rPr>
              <w:t>2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</w:t>
      </w:r>
      <w:r w:rsidR="0085078E">
        <w:rPr>
          <w:rFonts w:ascii="Times New Roman" w:hAnsi="Times New Roman"/>
          <w:sz w:val="28"/>
          <w:szCs w:val="28"/>
        </w:rPr>
        <w:t xml:space="preserve">городе Москве», </w:t>
      </w:r>
      <w:r w:rsidR="0085078E">
        <w:rPr>
          <w:rFonts w:ascii="Times New Roman" w:hAnsi="Times New Roman"/>
          <w:sz w:val="28"/>
          <w:szCs w:val="28"/>
        </w:rPr>
        <w:br/>
        <w:t>от 29 ноября 2019 года № 33</w:t>
      </w:r>
      <w:r w:rsidRPr="0045292C">
        <w:rPr>
          <w:rFonts w:ascii="Times New Roman" w:hAnsi="Times New Roman"/>
          <w:sz w:val="28"/>
          <w:szCs w:val="28"/>
        </w:rPr>
        <w:t xml:space="preserve"> «</w:t>
      </w:r>
      <w:r w:rsidR="007E730D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2020 год и плановый период 2021 и 2022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812F90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7E730D">
        <w:rPr>
          <w:sz w:val="28"/>
          <w:szCs w:val="28"/>
        </w:rPr>
        <w:t xml:space="preserve"> на 2020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</w:t>
      </w:r>
      <w:r w:rsidR="00757A59">
        <w:rPr>
          <w:sz w:val="28"/>
          <w:szCs w:val="28"/>
        </w:rPr>
        <w:t>ый период 202</w:t>
      </w:r>
      <w:r w:rsidR="007E730D">
        <w:rPr>
          <w:sz w:val="28"/>
          <w:szCs w:val="28"/>
        </w:rPr>
        <w:t>1</w:t>
      </w:r>
      <w:r w:rsidR="00374899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</w:t>
      </w:r>
      <w:r w:rsidR="007E730D">
        <w:rPr>
          <w:sz w:val="28"/>
          <w:szCs w:val="28"/>
        </w:rPr>
        <w:t>2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7E730D">
        <w:rPr>
          <w:sz w:val="28"/>
          <w:szCs w:val="28"/>
        </w:rPr>
        <w:t>на 2020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>в сумме</w:t>
      </w:r>
      <w:r w:rsidR="007E730D">
        <w:rPr>
          <w:rFonts w:ascii="Times New Roman" w:hAnsi="Times New Roman" w:cs="Times New Roman"/>
          <w:sz w:val="28"/>
        </w:rPr>
        <w:t xml:space="preserve"> </w:t>
      </w:r>
      <w:r w:rsidR="007E730D" w:rsidRPr="00A2209D">
        <w:rPr>
          <w:rFonts w:ascii="Times New Roman" w:hAnsi="Times New Roman" w:cs="Times New Roman"/>
          <w:b/>
          <w:sz w:val="28"/>
        </w:rPr>
        <w:t>24120,5</w:t>
      </w:r>
      <w:r w:rsidR="007E730D" w:rsidRPr="00A2209D">
        <w:rPr>
          <w:rFonts w:ascii="Times New Roman" w:hAnsi="Times New Roman" w:cs="Times New Roman"/>
          <w:b/>
          <w:sz w:val="28"/>
          <w:szCs w:val="28"/>
        </w:rPr>
        <w:t>0</w:t>
      </w:r>
      <w:r w:rsidR="007E730D" w:rsidRPr="00632EAE">
        <w:rPr>
          <w:rFonts w:ascii="Times New Roman" w:hAnsi="Times New Roman" w:cs="Times New Roman"/>
          <w:b/>
          <w:sz w:val="28"/>
        </w:rPr>
        <w:t>тыс. рублей</w:t>
      </w:r>
      <w:r w:rsidR="0085078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>в сумме</w:t>
      </w:r>
      <w:r w:rsidR="007E730D">
        <w:rPr>
          <w:rFonts w:ascii="Times New Roman" w:hAnsi="Times New Roman" w:cs="Times New Roman"/>
          <w:sz w:val="28"/>
        </w:rPr>
        <w:t xml:space="preserve"> </w:t>
      </w:r>
      <w:r w:rsidR="007E730D">
        <w:rPr>
          <w:rFonts w:ascii="Times New Roman" w:hAnsi="Times New Roman" w:cs="Times New Roman"/>
          <w:b/>
          <w:sz w:val="28"/>
          <w:szCs w:val="28"/>
        </w:rPr>
        <w:t>24120,50</w:t>
      </w:r>
      <w:r w:rsidR="007E730D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</w:t>
      </w:r>
      <w:r w:rsidR="006B033C">
        <w:rPr>
          <w:rFonts w:ascii="Times New Roman" w:hAnsi="Times New Roman" w:cs="Times New Roman"/>
          <w:sz w:val="28"/>
        </w:rPr>
        <w:t>го округа Чертаново Южное на 2020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D32315">
        <w:rPr>
          <w:rFonts w:ascii="Times New Roman" w:hAnsi="Times New Roman" w:cs="Times New Roman"/>
          <w:sz w:val="28"/>
        </w:rPr>
        <w:t>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25</w:t>
      </w:r>
      <w:r w:rsidR="00FD1AFA" w:rsidRPr="00FD1AFA">
        <w:rPr>
          <w:rFonts w:ascii="Times New Roman" w:hAnsi="Times New Roman" w:cs="Times New Roman"/>
          <w:sz w:val="28"/>
        </w:rPr>
        <w:t>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2F2B93">
        <w:rPr>
          <w:rFonts w:ascii="Times New Roman" w:hAnsi="Times New Roman" w:cs="Times New Roman"/>
          <w:sz w:val="28"/>
        </w:rPr>
        <w:t>22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>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24681,8 т</w:t>
      </w:r>
      <w:r w:rsidR="002F2B93" w:rsidRPr="0003721F">
        <w:rPr>
          <w:rFonts w:ascii="Times New Roman" w:hAnsi="Times New Roman" w:cs="Times New Roman"/>
          <w:b/>
          <w:sz w:val="28"/>
        </w:rPr>
        <w:t>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2F2B93">
        <w:rPr>
          <w:rFonts w:ascii="Times New Roman" w:hAnsi="Times New Roman" w:cs="Times New Roman"/>
          <w:sz w:val="28"/>
        </w:rPr>
        <w:t>22</w:t>
      </w:r>
      <w:r w:rsidR="0003721F">
        <w:rPr>
          <w:rFonts w:ascii="Times New Roman" w:hAnsi="Times New Roman" w:cs="Times New Roman"/>
          <w:sz w:val="28"/>
        </w:rPr>
        <w:t xml:space="preserve"> год 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32363,4</w:t>
      </w:r>
      <w:r w:rsidR="002F2B93" w:rsidRPr="0003721F">
        <w:rPr>
          <w:rFonts w:ascii="Times New Roman" w:hAnsi="Times New Roman" w:cs="Times New Roman"/>
          <w:b/>
          <w:sz w:val="28"/>
        </w:rPr>
        <w:t xml:space="preserve"> тыс. руб</w:t>
      </w:r>
      <w:r w:rsidR="0003721F" w:rsidRPr="0003721F">
        <w:rPr>
          <w:rFonts w:ascii="Times New Roman" w:hAnsi="Times New Roman" w:cs="Times New Roman"/>
          <w:b/>
          <w:sz w:val="28"/>
        </w:rPr>
        <w:t>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>на 202</w:t>
      </w:r>
      <w:r w:rsidR="002F2B93">
        <w:rPr>
          <w:rFonts w:ascii="Times New Roman" w:hAnsi="Times New Roman" w:cs="Times New Roman"/>
          <w:sz w:val="28"/>
        </w:rPr>
        <w:t>1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24681,8</w:t>
      </w:r>
      <w:r w:rsidR="002F2B93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 xml:space="preserve">в том числе </w:t>
      </w:r>
      <w:r w:rsidR="000D166D" w:rsidRPr="000D166D">
        <w:rPr>
          <w:rFonts w:ascii="Times New Roman" w:hAnsi="Times New Roman" w:cs="Times New Roman"/>
          <w:sz w:val="28"/>
        </w:rPr>
        <w:lastRenderedPageBreak/>
        <w:t>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2F2B93">
        <w:rPr>
          <w:rFonts w:ascii="Times New Roman" w:hAnsi="Times New Roman" w:cs="Times New Roman"/>
          <w:b/>
          <w:sz w:val="28"/>
        </w:rPr>
        <w:t>617,1</w:t>
      </w:r>
      <w:r w:rsidR="002F2B93" w:rsidRPr="000D166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тыс. </w:t>
      </w:r>
      <w:r w:rsidR="002F2B93">
        <w:rPr>
          <w:rFonts w:ascii="Times New Roman" w:hAnsi="Times New Roman" w:cs="Times New Roman"/>
          <w:sz w:val="28"/>
        </w:rPr>
        <w:t>рублей</w:t>
      </w:r>
      <w:r w:rsidR="0003721F">
        <w:rPr>
          <w:rFonts w:ascii="Times New Roman" w:hAnsi="Times New Roman" w:cs="Times New Roman"/>
          <w:sz w:val="28"/>
        </w:rPr>
        <w:t>; на 20</w:t>
      </w:r>
      <w:r w:rsidR="002F2B93">
        <w:rPr>
          <w:rFonts w:ascii="Times New Roman" w:hAnsi="Times New Roman" w:cs="Times New Roman"/>
          <w:sz w:val="28"/>
        </w:rPr>
        <w:t xml:space="preserve">22 </w:t>
      </w:r>
      <w:r w:rsidR="0003721F">
        <w:rPr>
          <w:rFonts w:ascii="Times New Roman" w:hAnsi="Times New Roman" w:cs="Times New Roman"/>
          <w:sz w:val="28"/>
        </w:rPr>
        <w:t xml:space="preserve"> год 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 xml:space="preserve">32363,4 </w:t>
      </w:r>
      <w:r w:rsidR="002F2B93" w:rsidRPr="0003721F">
        <w:rPr>
          <w:rFonts w:ascii="Times New Roman" w:hAnsi="Times New Roman" w:cs="Times New Roman"/>
          <w:b/>
          <w:sz w:val="28"/>
        </w:rPr>
        <w:t>тыс. руб</w:t>
      </w:r>
      <w:r w:rsidR="002F2B93">
        <w:rPr>
          <w:rFonts w:ascii="Times New Roman" w:hAnsi="Times New Roman" w:cs="Times New Roman"/>
          <w:b/>
          <w:sz w:val="28"/>
        </w:rPr>
        <w:t>лей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1618,20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0D166D">
        <w:rPr>
          <w:rFonts w:ascii="Times New Roman" w:hAnsi="Times New Roman" w:cs="Times New Roman"/>
          <w:sz w:val="28"/>
        </w:rPr>
        <w:t>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</w:t>
      </w:r>
      <w:r w:rsidR="00757A59">
        <w:rPr>
          <w:rFonts w:ascii="Times New Roman" w:hAnsi="Times New Roman" w:cs="Times New Roman"/>
          <w:sz w:val="28"/>
        </w:rPr>
        <w:t>г</w:t>
      </w:r>
      <w:r w:rsidR="00D17A5B">
        <w:rPr>
          <w:rFonts w:ascii="Times New Roman" w:hAnsi="Times New Roman" w:cs="Times New Roman"/>
          <w:sz w:val="28"/>
        </w:rPr>
        <w:t>о округа Чертаново Южное на 2021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D17A5B">
        <w:rPr>
          <w:rFonts w:ascii="Times New Roman" w:hAnsi="Times New Roman" w:cs="Times New Roman"/>
          <w:sz w:val="28"/>
        </w:rPr>
        <w:t>22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757A59">
        <w:rPr>
          <w:rFonts w:ascii="Times New Roman" w:hAnsi="Times New Roman" w:cs="Times New Roman"/>
          <w:sz w:val="28"/>
        </w:rPr>
        <w:t xml:space="preserve"> год в сумме 25</w:t>
      </w:r>
      <w:r w:rsidR="00FD1AFA" w:rsidRPr="00FD1AFA">
        <w:rPr>
          <w:rFonts w:ascii="Times New Roman" w:hAnsi="Times New Roman" w:cs="Times New Roman"/>
          <w:sz w:val="28"/>
        </w:rPr>
        <w:t xml:space="preserve">,00 тыс. </w:t>
      </w:r>
      <w:r w:rsidR="002F2B93">
        <w:rPr>
          <w:rFonts w:ascii="Times New Roman" w:hAnsi="Times New Roman" w:cs="Times New Roman"/>
          <w:sz w:val="28"/>
        </w:rPr>
        <w:t>рублей, на 2022</w:t>
      </w:r>
      <w:r w:rsidR="00757A59">
        <w:rPr>
          <w:rFonts w:ascii="Times New Roman" w:hAnsi="Times New Roman" w:cs="Times New Roman"/>
          <w:sz w:val="28"/>
        </w:rPr>
        <w:t xml:space="preserve"> год в сумме 25</w:t>
      </w:r>
      <w:r w:rsidR="00FD1AFA" w:rsidRPr="00FD1AFA">
        <w:rPr>
          <w:rFonts w:ascii="Times New Roman" w:hAnsi="Times New Roman" w:cs="Times New Roman"/>
          <w:sz w:val="28"/>
        </w:rPr>
        <w:t>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2F2B93">
        <w:rPr>
          <w:rFonts w:ascii="Times New Roman" w:hAnsi="Times New Roman" w:cs="Times New Roman"/>
          <w:sz w:val="28"/>
        </w:rPr>
        <w:t>и плановый период 2021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2F2B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</w:t>
      </w:r>
      <w:r w:rsidR="002F2B93">
        <w:rPr>
          <w:rFonts w:ascii="Times New Roman" w:hAnsi="Times New Roman" w:cs="Times New Roman"/>
          <w:sz w:val="28"/>
        </w:rPr>
        <w:t>асти Российской Федерации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2F2B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sz w:val="28"/>
        </w:rPr>
        <w:t>самоуправления на 2010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</w:t>
      </w:r>
      <w:r w:rsidR="002F2B93">
        <w:rPr>
          <w:rFonts w:ascii="Times New Roman" w:hAnsi="Times New Roman" w:cs="Times New Roman"/>
          <w:sz w:val="28"/>
        </w:rPr>
        <w:t>о округа Чертаново Южное на 2020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sz w:val="28"/>
        </w:rPr>
        <w:t xml:space="preserve"> 2021 и 2022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 год и плановый период 2021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2F2B93" w:rsidRDefault="00F1728D" w:rsidP="002F2B9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</w:t>
      </w:r>
      <w:r w:rsidR="002F2B93">
        <w:rPr>
          <w:rFonts w:ascii="Times New Roman" w:hAnsi="Times New Roman" w:cs="Times New Roman"/>
          <w:sz w:val="28"/>
        </w:rPr>
        <w:t>Утвердить объем межбюджетных трансфертов, предоставляемых другим бюджетам бюджетной системы Российской Федерации из бюджета муниципального округа: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в сумме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>
        <w:rPr>
          <w:rFonts w:ascii="Times New Roman" w:hAnsi="Times New Roman" w:cs="Times New Roman"/>
          <w:sz w:val="28"/>
        </w:rPr>
        <w:t>,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–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–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 w:rsidRPr="002251EB">
        <w:rPr>
          <w:rFonts w:ascii="Times New Roman" w:hAnsi="Times New Roman" w:cs="Times New Roman"/>
          <w:b/>
          <w:sz w:val="28"/>
        </w:rPr>
        <w:t>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A26C3B">
        <w:rPr>
          <w:rFonts w:ascii="Times New Roman" w:hAnsi="Times New Roman" w:cs="Times New Roman"/>
          <w:sz w:val="28"/>
        </w:rPr>
        <w:t>.</w:t>
      </w:r>
      <w:r w:rsidR="002F2B93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2020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</w:t>
      </w:r>
      <w:r w:rsidR="002F2B93">
        <w:rPr>
          <w:rFonts w:ascii="Times New Roman" w:hAnsi="Times New Roman" w:cs="Times New Roman"/>
          <w:sz w:val="28"/>
        </w:rPr>
        <w:lastRenderedPageBreak/>
        <w:t>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812F90" w:rsidRDefault="00F1728D" w:rsidP="0073448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1.12</w:t>
      </w:r>
      <w:r w:rsidR="0073448D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>
        <w:rPr>
          <w:rFonts w:eastAsia="Calibri"/>
          <w:iCs/>
          <w:sz w:val="28"/>
          <w:szCs w:val="28"/>
          <w:lang w:eastAsia="en-US"/>
        </w:rPr>
        <w:t xml:space="preserve"> </w:t>
      </w:r>
      <w:r w:rsidR="009D7177">
        <w:rPr>
          <w:rFonts w:eastAsia="Calibri" w:cs="Arial"/>
          <w:iCs/>
          <w:sz w:val="28"/>
          <w:szCs w:val="28"/>
        </w:rPr>
        <w:t xml:space="preserve">Утвердить </w:t>
      </w:r>
      <w:r w:rsidR="009D7177" w:rsidRPr="000E1833">
        <w:rPr>
          <w:rFonts w:eastAsia="Calibri" w:cs="Arial"/>
          <w:iCs/>
          <w:sz w:val="28"/>
          <w:szCs w:val="28"/>
        </w:rPr>
        <w:t>Программ</w:t>
      </w:r>
      <w:r w:rsidR="009D7177">
        <w:rPr>
          <w:rFonts w:eastAsia="Calibri" w:cs="Arial"/>
          <w:iCs/>
          <w:sz w:val="28"/>
          <w:szCs w:val="28"/>
        </w:rPr>
        <w:t>у</w:t>
      </w:r>
      <w:r w:rsidR="009D7177" w:rsidRPr="000E183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9D7177">
        <w:rPr>
          <w:rFonts w:eastAsia="Calibri" w:cs="Arial"/>
          <w:iCs/>
          <w:sz w:val="28"/>
          <w:szCs w:val="28"/>
        </w:rPr>
        <w:t>20</w:t>
      </w:r>
      <w:r w:rsidR="009D7177" w:rsidRPr="000E183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9D7177">
        <w:rPr>
          <w:rFonts w:eastAsia="Calibri" w:cs="Arial"/>
          <w:iCs/>
          <w:sz w:val="28"/>
          <w:szCs w:val="28"/>
        </w:rPr>
        <w:t>1</w:t>
      </w:r>
      <w:r w:rsidR="009D7177" w:rsidRPr="000E1833">
        <w:rPr>
          <w:rFonts w:eastAsia="Calibri" w:cs="Arial"/>
          <w:iCs/>
          <w:sz w:val="28"/>
          <w:szCs w:val="28"/>
        </w:rPr>
        <w:t xml:space="preserve"> и 202</w:t>
      </w:r>
      <w:r w:rsidR="009D7177">
        <w:rPr>
          <w:rFonts w:eastAsia="Calibri" w:cs="Arial"/>
          <w:iCs/>
          <w:sz w:val="28"/>
          <w:szCs w:val="28"/>
        </w:rPr>
        <w:t>2</w:t>
      </w:r>
      <w:r w:rsidR="006B033C">
        <w:rPr>
          <w:rFonts w:eastAsia="Calibri" w:cs="Arial"/>
          <w:iCs/>
          <w:sz w:val="28"/>
          <w:szCs w:val="28"/>
        </w:rPr>
        <w:t xml:space="preserve"> годы согласно П</w:t>
      </w:r>
      <w:r w:rsidR="009D7177" w:rsidRPr="000E1833">
        <w:rPr>
          <w:rFonts w:eastAsia="Calibri" w:cs="Arial"/>
          <w:iCs/>
          <w:sz w:val="28"/>
          <w:szCs w:val="28"/>
        </w:rPr>
        <w:t>риложению 8 к настоящему решению.</w:t>
      </w:r>
    </w:p>
    <w:p w:rsidR="0073448D" w:rsidRPr="0073448D" w:rsidRDefault="00F1728D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1.13</w:t>
      </w:r>
      <w:r w:rsidR="0073448D">
        <w:rPr>
          <w:rFonts w:eastAsia="Calibri" w:cs="Arial"/>
          <w:iCs/>
          <w:sz w:val="28"/>
          <w:szCs w:val="28"/>
        </w:rPr>
        <w:t>.</w:t>
      </w:r>
      <w:r w:rsidR="009D7177" w:rsidRPr="009D7177">
        <w:rPr>
          <w:sz w:val="28"/>
          <w:szCs w:val="28"/>
        </w:rPr>
        <w:t xml:space="preserve"> </w:t>
      </w:r>
      <w:r w:rsidR="009D7177" w:rsidRPr="00487852">
        <w:rPr>
          <w:sz w:val="28"/>
          <w:szCs w:val="28"/>
        </w:rPr>
        <w:t>Утвердить</w:t>
      </w:r>
      <w:r w:rsidR="009D7177">
        <w:rPr>
          <w:sz w:val="28"/>
          <w:szCs w:val="28"/>
        </w:rPr>
        <w:t xml:space="preserve"> </w:t>
      </w:r>
      <w:r w:rsidR="009D7177" w:rsidRPr="000E1833">
        <w:rPr>
          <w:rFonts w:eastAsia="Calibri"/>
          <w:sz w:val="28"/>
          <w:szCs w:val="28"/>
          <w:lang w:eastAsia="en-US"/>
        </w:rPr>
        <w:t>Программ</w:t>
      </w:r>
      <w:r w:rsidR="009D7177">
        <w:rPr>
          <w:rFonts w:eastAsia="Calibri"/>
          <w:sz w:val="28"/>
          <w:szCs w:val="28"/>
          <w:lang w:eastAsia="en-US"/>
        </w:rPr>
        <w:t>у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9D7177">
        <w:rPr>
          <w:rFonts w:eastAsia="Calibri"/>
          <w:sz w:val="28"/>
          <w:szCs w:val="28"/>
          <w:lang w:eastAsia="en-US"/>
        </w:rPr>
        <w:t>20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9D7177">
        <w:rPr>
          <w:rFonts w:eastAsia="Calibri"/>
          <w:sz w:val="28"/>
          <w:szCs w:val="28"/>
          <w:lang w:eastAsia="en-US"/>
        </w:rPr>
        <w:t>1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9D7177">
        <w:rPr>
          <w:rFonts w:eastAsia="Calibri"/>
          <w:sz w:val="28"/>
          <w:szCs w:val="28"/>
          <w:lang w:eastAsia="en-US"/>
        </w:rPr>
        <w:t>2</w:t>
      </w:r>
      <w:r w:rsidR="006B033C">
        <w:rPr>
          <w:rFonts w:eastAsia="Calibri"/>
          <w:sz w:val="28"/>
          <w:szCs w:val="28"/>
          <w:lang w:eastAsia="en-US"/>
        </w:rPr>
        <w:t xml:space="preserve"> годы согласно П</w:t>
      </w:r>
      <w:r w:rsidR="009D7177" w:rsidRPr="000E1833">
        <w:rPr>
          <w:rFonts w:eastAsia="Calibri"/>
          <w:sz w:val="28"/>
          <w:szCs w:val="28"/>
          <w:lang w:eastAsia="en-US"/>
        </w:rPr>
        <w:t>риложению 9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83036B" w:rsidRDefault="0073448D" w:rsidP="0081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.14</w:t>
      </w:r>
      <w:r w:rsidRPr="0073448D">
        <w:rPr>
          <w:rFonts w:eastAsia="Calibri"/>
          <w:sz w:val="28"/>
          <w:szCs w:val="28"/>
          <w:lang w:eastAsia="en-US"/>
        </w:rPr>
        <w:t>. </w:t>
      </w:r>
      <w:r w:rsidR="0083036B">
        <w:rPr>
          <w:sz w:val="28"/>
          <w:szCs w:val="28"/>
        </w:rPr>
        <w:t xml:space="preserve">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9D7177">
        <w:rPr>
          <w:sz w:val="28"/>
        </w:rPr>
        <w:t xml:space="preserve"> на 2020</w:t>
      </w:r>
      <w:r w:rsidR="00242AD7">
        <w:rPr>
          <w:sz w:val="28"/>
        </w:rPr>
        <w:t xml:space="preserve"> год </w:t>
      </w:r>
      <w:r w:rsidR="00757A59">
        <w:rPr>
          <w:sz w:val="28"/>
        </w:rPr>
        <w:t>и плановый период 202</w:t>
      </w:r>
      <w:r w:rsidR="009D7177">
        <w:rPr>
          <w:sz w:val="28"/>
        </w:rPr>
        <w:t>1</w:t>
      </w:r>
      <w:r w:rsidR="0003721F">
        <w:rPr>
          <w:sz w:val="28"/>
        </w:rPr>
        <w:t xml:space="preserve"> и 20</w:t>
      </w:r>
      <w:r w:rsidR="009D7177">
        <w:rPr>
          <w:sz w:val="28"/>
        </w:rPr>
        <w:t>22</w:t>
      </w:r>
      <w:r w:rsidR="00F1728D"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F90">
        <w:rPr>
          <w:sz w:val="28"/>
          <w:szCs w:val="28"/>
        </w:rPr>
        <w:t>.15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5B6230" w:rsidRDefault="00812F90" w:rsidP="005B6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036B">
        <w:rPr>
          <w:sz w:val="28"/>
          <w:szCs w:val="28"/>
        </w:rPr>
        <w:t>.</w:t>
      </w:r>
      <w:r w:rsidR="005B6230">
        <w:rPr>
          <w:sz w:val="28"/>
          <w:szCs w:val="28"/>
        </w:rPr>
        <w:t xml:space="preserve">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2020 год и п</w:t>
      </w:r>
      <w:r w:rsidR="00D17A5B">
        <w:rPr>
          <w:sz w:val="28"/>
          <w:szCs w:val="28"/>
        </w:rPr>
        <w:t xml:space="preserve">лановый период 2021 и 2022 годов. </w:t>
      </w:r>
    </w:p>
    <w:p w:rsidR="0083036B" w:rsidRPr="000A2489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9D7177">
        <w:rPr>
          <w:sz w:val="28"/>
          <w:szCs w:val="28"/>
        </w:rPr>
        <w:t xml:space="preserve"> на 2020</w:t>
      </w:r>
      <w:r w:rsidR="0083036B" w:rsidRPr="000A2489">
        <w:rPr>
          <w:sz w:val="28"/>
          <w:szCs w:val="28"/>
        </w:rPr>
        <w:t xml:space="preserve"> год </w:t>
      </w:r>
      <w:r w:rsidR="009D7177">
        <w:rPr>
          <w:sz w:val="28"/>
          <w:szCs w:val="28"/>
        </w:rPr>
        <w:t>и плановый период 2021</w:t>
      </w:r>
      <w:r w:rsidR="00F76A6B">
        <w:rPr>
          <w:sz w:val="28"/>
          <w:szCs w:val="28"/>
        </w:rPr>
        <w:t xml:space="preserve"> и 20</w:t>
      </w:r>
      <w:r w:rsidR="009D7177">
        <w:rPr>
          <w:sz w:val="28"/>
          <w:szCs w:val="28"/>
        </w:rPr>
        <w:t>22</w:t>
      </w:r>
      <w:r w:rsidR="00F76A6B">
        <w:rPr>
          <w:sz w:val="28"/>
          <w:szCs w:val="28"/>
        </w:rPr>
        <w:t xml:space="preserve"> год</w:t>
      </w:r>
      <w:r w:rsidR="00F1728D"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9D7177">
        <w:rPr>
          <w:sz w:val="28"/>
          <w:szCs w:val="28"/>
        </w:rPr>
        <w:t xml:space="preserve"> на 1 января 2020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 w:rsidR="00F1728D"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812F90" w:rsidP="005B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 w:rsidR="00F1728D"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 w:rsidR="00F1728D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</w:t>
      </w:r>
      <w:r w:rsidR="00CB54F4">
        <w:rPr>
          <w:sz w:val="28"/>
          <w:szCs w:val="28"/>
        </w:rPr>
        <w:t xml:space="preserve"> 01 января </w:t>
      </w:r>
      <w:r w:rsidR="009D7177">
        <w:rPr>
          <w:sz w:val="28"/>
          <w:szCs w:val="28"/>
        </w:rPr>
        <w:t xml:space="preserve"> 2020 </w:t>
      </w:r>
      <w:r w:rsidR="00124CF0">
        <w:rPr>
          <w:sz w:val="28"/>
          <w:szCs w:val="28"/>
        </w:rPr>
        <w:t xml:space="preserve"> год и плановый период </w:t>
      </w:r>
      <w:r w:rsidR="00CB54F4">
        <w:rPr>
          <w:sz w:val="28"/>
          <w:szCs w:val="28"/>
        </w:rPr>
        <w:t xml:space="preserve">01 января </w:t>
      </w:r>
      <w:r w:rsidR="009D7177">
        <w:rPr>
          <w:sz w:val="28"/>
          <w:szCs w:val="28"/>
        </w:rPr>
        <w:t>2021</w:t>
      </w:r>
      <w:r w:rsidR="009B1526">
        <w:rPr>
          <w:sz w:val="28"/>
          <w:szCs w:val="28"/>
        </w:rPr>
        <w:t xml:space="preserve"> и 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>20</w:t>
      </w:r>
      <w:r w:rsidR="00124CF0">
        <w:rPr>
          <w:sz w:val="28"/>
          <w:szCs w:val="28"/>
        </w:rPr>
        <w:t>2</w:t>
      </w:r>
      <w:r w:rsidR="009D7177">
        <w:rPr>
          <w:sz w:val="28"/>
          <w:szCs w:val="28"/>
        </w:rPr>
        <w:t>2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2F90">
        <w:rPr>
          <w:sz w:val="28"/>
          <w:szCs w:val="28"/>
        </w:rPr>
        <w:t>0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D7177">
        <w:rPr>
          <w:sz w:val="28"/>
          <w:szCs w:val="28"/>
        </w:rPr>
        <w:t xml:space="preserve"> на 2020</w:t>
      </w:r>
      <w:r w:rsidR="00984F53">
        <w:rPr>
          <w:sz w:val="28"/>
          <w:szCs w:val="28"/>
        </w:rPr>
        <w:t xml:space="preserve"> год и плановый перио</w:t>
      </w:r>
      <w:r w:rsidR="009D7177">
        <w:rPr>
          <w:sz w:val="28"/>
          <w:szCs w:val="28"/>
        </w:rPr>
        <w:t>д 2021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</w:t>
      </w:r>
      <w:r w:rsidR="009D717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</w:t>
      </w:r>
      <w:r w:rsidR="009D7177">
        <w:rPr>
          <w:sz w:val="28"/>
          <w:szCs w:val="28"/>
        </w:rPr>
        <w:t xml:space="preserve"> нормативных обязательств на 2020 год и плановый период 2021</w:t>
      </w:r>
      <w:r w:rsidR="009B1526">
        <w:rPr>
          <w:sz w:val="28"/>
          <w:szCs w:val="28"/>
        </w:rPr>
        <w:t xml:space="preserve"> и 20</w:t>
      </w:r>
      <w:r w:rsidR="009D7177">
        <w:rPr>
          <w:sz w:val="28"/>
          <w:szCs w:val="28"/>
        </w:rPr>
        <w:t>22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984F53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1D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F5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812F90">
        <w:rPr>
          <w:sz w:val="28"/>
          <w:szCs w:val="28"/>
        </w:rPr>
        <w:t xml:space="preserve"> и на сайте муниципального округа Чертаново Южное.</w:t>
      </w:r>
    </w:p>
    <w:p w:rsidR="0083036B" w:rsidRP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</w:t>
      </w:r>
      <w:r w:rsidR="005B6230">
        <w:rPr>
          <w:spacing w:val="1"/>
          <w:sz w:val="28"/>
          <w:szCs w:val="28"/>
        </w:rPr>
        <w:t>е вступает в силу с 1 января 2020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D17A5B" w:rsidRDefault="00D17A5B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D17A5B">
        <w:rPr>
          <w:sz w:val="28"/>
          <w:szCs w:val="28"/>
        </w:rPr>
        <w:t xml:space="preserve">17 декабря 2019 </w:t>
      </w:r>
      <w:r w:rsidR="004228B3">
        <w:rPr>
          <w:sz w:val="28"/>
          <w:szCs w:val="28"/>
        </w:rPr>
        <w:t xml:space="preserve">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B033C">
        <w:rPr>
          <w:sz w:val="28"/>
          <w:szCs w:val="28"/>
        </w:rPr>
        <w:t xml:space="preserve"> 01-03-085/19</w:t>
      </w: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9970B0">
        <w:rPr>
          <w:b/>
          <w:sz w:val="28"/>
          <w:szCs w:val="28"/>
        </w:rPr>
        <w:t xml:space="preserve"> </w:t>
      </w:r>
      <w:r w:rsidR="005B6230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5B6230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E154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="002E1542">
        <w:rPr>
          <w:b/>
          <w:sz w:val="28"/>
          <w:szCs w:val="28"/>
        </w:rPr>
        <w:t xml:space="preserve"> годов</w:t>
      </w:r>
    </w:p>
    <w:p w:rsidR="005C4F22" w:rsidRDefault="005C4F22" w:rsidP="008517DA">
      <w:pPr>
        <w:ind w:firstLine="540"/>
        <w:jc w:val="center"/>
        <w:rPr>
          <w:b/>
          <w:sz w:val="28"/>
          <w:szCs w:val="28"/>
        </w:rPr>
      </w:pPr>
    </w:p>
    <w:p w:rsidR="005C4F22" w:rsidRDefault="005C4F22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260"/>
        <w:gridCol w:w="1134"/>
        <w:gridCol w:w="1276"/>
        <w:gridCol w:w="1276"/>
      </w:tblGrid>
      <w:tr w:rsidR="00D17A5B" w:rsidRPr="00220863" w:rsidTr="005C4F22">
        <w:trPr>
          <w:trHeight w:val="488"/>
        </w:trPr>
        <w:tc>
          <w:tcPr>
            <w:tcW w:w="2977" w:type="dxa"/>
            <w:vMerge w:val="restart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тысяч рублей</w:t>
            </w:r>
          </w:p>
        </w:tc>
      </w:tr>
      <w:tr w:rsidR="00D17A5B" w:rsidRPr="00220863" w:rsidTr="005C4F22">
        <w:trPr>
          <w:trHeight w:val="487"/>
        </w:trPr>
        <w:tc>
          <w:tcPr>
            <w:tcW w:w="2977" w:type="dxa"/>
            <w:vMerge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17A5B" w:rsidRPr="00504BF0" w:rsidRDefault="00D17A5B" w:rsidP="005C4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</w:tr>
      <w:tr w:rsidR="00D17A5B" w:rsidRPr="00220863" w:rsidTr="005C4F22">
        <w:trPr>
          <w:trHeight w:val="765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17A5B" w:rsidRPr="00406EAF" w:rsidRDefault="00D17A5B" w:rsidP="005C4F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24120,5</w:t>
            </w:r>
          </w:p>
        </w:tc>
        <w:tc>
          <w:tcPr>
            <w:tcW w:w="1276" w:type="dxa"/>
            <w:shd w:val="clear" w:color="auto" w:fill="auto"/>
          </w:tcPr>
          <w:p w:rsidR="00D17A5B" w:rsidRPr="00406EAF" w:rsidRDefault="00D17A5B" w:rsidP="005C4F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24681,8</w:t>
            </w:r>
          </w:p>
        </w:tc>
        <w:tc>
          <w:tcPr>
            <w:tcW w:w="1276" w:type="dxa"/>
            <w:shd w:val="clear" w:color="auto" w:fill="auto"/>
          </w:tcPr>
          <w:p w:rsidR="00D17A5B" w:rsidRPr="00406EAF" w:rsidRDefault="00D17A5B" w:rsidP="005C4F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32363,4</w:t>
            </w:r>
          </w:p>
        </w:tc>
      </w:tr>
      <w:tr w:rsidR="00D17A5B" w:rsidRPr="00220863" w:rsidTr="005C4F22">
        <w:trPr>
          <w:trHeight w:val="765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D17A5B" w:rsidRPr="001D585D" w:rsidRDefault="00D17A5B" w:rsidP="005C4F22">
            <w:pPr>
              <w:rPr>
                <w:b/>
                <w:sz w:val="24"/>
              </w:rPr>
            </w:pPr>
            <w:r w:rsidRPr="001D585D">
              <w:rPr>
                <w:b/>
                <w:sz w:val="24"/>
              </w:rPr>
              <w:t>24120,5</w:t>
            </w:r>
          </w:p>
        </w:tc>
        <w:tc>
          <w:tcPr>
            <w:tcW w:w="1276" w:type="dxa"/>
            <w:shd w:val="clear" w:color="auto" w:fill="auto"/>
          </w:tcPr>
          <w:p w:rsidR="00D17A5B" w:rsidRPr="001D585D" w:rsidRDefault="00D17A5B" w:rsidP="005C4F22">
            <w:pPr>
              <w:rPr>
                <w:b/>
                <w:sz w:val="24"/>
              </w:rPr>
            </w:pPr>
            <w:r w:rsidRPr="001D585D">
              <w:rPr>
                <w:b/>
                <w:sz w:val="24"/>
              </w:rPr>
              <w:t>24681,8</w:t>
            </w:r>
          </w:p>
        </w:tc>
        <w:tc>
          <w:tcPr>
            <w:tcW w:w="1276" w:type="dxa"/>
            <w:shd w:val="clear" w:color="auto" w:fill="auto"/>
          </w:tcPr>
          <w:p w:rsidR="00D17A5B" w:rsidRPr="001D585D" w:rsidRDefault="00D17A5B" w:rsidP="005C4F22">
            <w:pPr>
              <w:rPr>
                <w:b/>
                <w:sz w:val="24"/>
              </w:rPr>
            </w:pPr>
            <w:r w:rsidRPr="001D585D">
              <w:rPr>
                <w:b/>
                <w:sz w:val="24"/>
              </w:rPr>
              <w:t>32363,4</w:t>
            </w:r>
          </w:p>
        </w:tc>
      </w:tr>
      <w:tr w:rsidR="00D17A5B" w:rsidRPr="00220863" w:rsidTr="005C4F22">
        <w:trPr>
          <w:trHeight w:val="435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24120,5</w:t>
            </w:r>
          </w:p>
        </w:tc>
        <w:tc>
          <w:tcPr>
            <w:tcW w:w="1276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24681,8</w:t>
            </w:r>
          </w:p>
        </w:tc>
        <w:tc>
          <w:tcPr>
            <w:tcW w:w="1276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32363,4</w:t>
            </w:r>
          </w:p>
        </w:tc>
      </w:tr>
      <w:tr w:rsidR="00D17A5B" w:rsidRPr="00220863" w:rsidTr="005C4F22">
        <w:trPr>
          <w:trHeight w:val="1751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D17A5B" w:rsidRPr="00A31894" w:rsidRDefault="00D17A5B" w:rsidP="005C4F2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23120,5</w:t>
            </w:r>
          </w:p>
        </w:tc>
        <w:tc>
          <w:tcPr>
            <w:tcW w:w="1276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23681,8</w:t>
            </w:r>
          </w:p>
        </w:tc>
        <w:tc>
          <w:tcPr>
            <w:tcW w:w="1276" w:type="dxa"/>
            <w:shd w:val="clear" w:color="auto" w:fill="auto"/>
          </w:tcPr>
          <w:p w:rsidR="00D17A5B" w:rsidRPr="00984F53" w:rsidRDefault="00D17A5B" w:rsidP="005C4F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31363,4</w:t>
            </w:r>
          </w:p>
        </w:tc>
      </w:tr>
      <w:tr w:rsidR="00D17A5B" w:rsidRPr="00220863" w:rsidTr="005C4F22">
        <w:trPr>
          <w:trHeight w:val="2280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D17A5B" w:rsidRPr="00220863" w:rsidTr="005C4F22">
        <w:trPr>
          <w:trHeight w:val="1425"/>
        </w:trPr>
        <w:tc>
          <w:tcPr>
            <w:tcW w:w="2977" w:type="dxa"/>
            <w:shd w:val="clear" w:color="auto" w:fill="auto"/>
          </w:tcPr>
          <w:p w:rsidR="00D17A5B" w:rsidRPr="002E1542" w:rsidRDefault="00D17A5B" w:rsidP="005C4F22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D17A5B" w:rsidRPr="00220863" w:rsidTr="005C4F22">
        <w:trPr>
          <w:trHeight w:val="316"/>
        </w:trPr>
        <w:tc>
          <w:tcPr>
            <w:tcW w:w="2977" w:type="dxa"/>
            <w:shd w:val="clear" w:color="auto" w:fill="auto"/>
          </w:tcPr>
          <w:p w:rsidR="00D17A5B" w:rsidRPr="00A31894" w:rsidRDefault="00D17A5B" w:rsidP="005C4F22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D17A5B" w:rsidRPr="00A31894" w:rsidRDefault="00D17A5B" w:rsidP="005C4F22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134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24120,5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24681,8</w:t>
            </w:r>
          </w:p>
        </w:tc>
        <w:tc>
          <w:tcPr>
            <w:tcW w:w="1276" w:type="dxa"/>
            <w:shd w:val="clear" w:color="auto" w:fill="auto"/>
          </w:tcPr>
          <w:p w:rsidR="00D17A5B" w:rsidRPr="00A31894" w:rsidRDefault="00D17A5B" w:rsidP="005C4F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32363,4</w:t>
            </w:r>
          </w:p>
        </w:tc>
      </w:tr>
    </w:tbl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5C4F22" w:rsidRDefault="005C4F22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к решению Совета депутатов муниципального округа Чертаново Южное от </w:t>
      </w:r>
      <w:r w:rsidR="005C4F22">
        <w:rPr>
          <w:sz w:val="28"/>
          <w:szCs w:val="28"/>
        </w:rPr>
        <w:t xml:space="preserve">17 декабря 2019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B033C">
        <w:rPr>
          <w:sz w:val="28"/>
          <w:szCs w:val="28"/>
        </w:rPr>
        <w:t xml:space="preserve"> 01-03-085/19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 государственной вла</w:t>
      </w:r>
      <w:r w:rsidR="005B6230">
        <w:rPr>
          <w:b/>
          <w:sz w:val="28"/>
          <w:szCs w:val="28"/>
        </w:rPr>
        <w:t>сти Российской Федерации на 2020</w:t>
      </w:r>
      <w:r>
        <w:rPr>
          <w:b/>
          <w:sz w:val="28"/>
          <w:szCs w:val="28"/>
        </w:rPr>
        <w:t xml:space="preserve"> год и плановый период </w:t>
      </w:r>
      <w:r w:rsidR="00124CF0">
        <w:rPr>
          <w:b/>
          <w:sz w:val="28"/>
          <w:szCs w:val="28"/>
        </w:rPr>
        <w:t>202</w:t>
      </w:r>
      <w:r w:rsidR="005B6230">
        <w:rPr>
          <w:b/>
          <w:sz w:val="28"/>
          <w:szCs w:val="28"/>
        </w:rPr>
        <w:t>1 и 2022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rPr>
          <w:sz w:val="28"/>
          <w:szCs w:val="28"/>
        </w:rPr>
      </w:pPr>
    </w:p>
    <w:tbl>
      <w:tblPr>
        <w:tblW w:w="15165" w:type="dxa"/>
        <w:tblInd w:w="108" w:type="dxa"/>
        <w:tblLayout w:type="fixed"/>
        <w:tblLook w:val="0000"/>
      </w:tblPr>
      <w:tblGrid>
        <w:gridCol w:w="1418"/>
        <w:gridCol w:w="2693"/>
        <w:gridCol w:w="5274"/>
        <w:gridCol w:w="5780"/>
      </w:tblGrid>
      <w:tr w:rsidR="00D17A5B" w:rsidTr="005C4F22">
        <w:trPr>
          <w:gridAfter w:val="1"/>
          <w:wAfter w:w="5780" w:type="dxa"/>
          <w:trHeight w:val="31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D17A5B" w:rsidTr="005C4F22">
        <w:trPr>
          <w:gridAfter w:val="1"/>
          <w:wAfter w:w="5780" w:type="dxa"/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5C4F22" w:rsidP="005C4F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главного админи</w:t>
            </w:r>
            <w:r w:rsidR="00D17A5B" w:rsidRPr="00677E92">
              <w:rPr>
                <w:sz w:val="22"/>
                <w:szCs w:val="22"/>
              </w:rPr>
              <w:t>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7A5B" w:rsidRPr="00677E92" w:rsidRDefault="00D17A5B" w:rsidP="005C4F22">
            <w:pPr>
              <w:rPr>
                <w:sz w:val="22"/>
              </w:rPr>
            </w:pPr>
          </w:p>
        </w:tc>
      </w:tr>
      <w:tr w:rsidR="00D17A5B" w:rsidTr="005C4F22">
        <w:trPr>
          <w:gridAfter w:val="1"/>
          <w:wAfter w:w="5780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17A5B" w:rsidTr="005C4F22">
        <w:trPr>
          <w:gridAfter w:val="1"/>
          <w:wAfter w:w="5780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3100EE" w:rsidRDefault="00D17A5B" w:rsidP="005C4F22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E61C9A" w:rsidRDefault="00D17A5B" w:rsidP="005C4F22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>.1</w:t>
            </w:r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D17A5B" w:rsidTr="005C4F22">
        <w:trPr>
          <w:gridAfter w:val="1"/>
          <w:wAfter w:w="5780" w:type="dxa"/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>.1</w:t>
            </w:r>
            <w:r w:rsidRPr="00E737B3">
              <w:rPr>
                <w:sz w:val="24"/>
              </w:rPr>
              <w:t xml:space="preserve"> и 228 Налогового кодекса Российской Федерации</w:t>
            </w:r>
            <w:r>
              <w:rPr>
                <w:sz w:val="24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 xml:space="preserve">.1 </w:t>
            </w:r>
            <w:r w:rsidRPr="00E737B3">
              <w:rPr>
                <w:sz w:val="24"/>
              </w:rPr>
              <w:t>и 228 Налогового кодекса Российской Федерации</w:t>
            </w:r>
            <w:r>
              <w:rPr>
                <w:sz w:val="24"/>
              </w:rPr>
              <w:t xml:space="preserve"> (пени 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E737B3">
              <w:rPr>
                <w:sz w:val="24"/>
              </w:rPr>
              <w:t>1 01 02010 01 2</w:t>
            </w:r>
            <w:r>
              <w:rPr>
                <w:sz w:val="24"/>
              </w:rPr>
              <w:t>2</w:t>
            </w:r>
            <w:r w:rsidRPr="00E737B3">
              <w:rPr>
                <w:sz w:val="24"/>
              </w:rPr>
              <w:t>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737B3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>.1</w:t>
            </w:r>
            <w:r w:rsidRPr="00E737B3">
              <w:rPr>
                <w:sz w:val="24"/>
              </w:rPr>
              <w:t xml:space="preserve"> и 228 Налогового кодекса Российской Федерации</w:t>
            </w:r>
            <w:r>
              <w:rPr>
                <w:sz w:val="24"/>
              </w:rPr>
              <w:t xml:space="preserve"> (проценты 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737B3">
              <w:rPr>
                <w:sz w:val="24"/>
              </w:rPr>
              <w:lastRenderedPageBreak/>
              <w:t>соответствии со статьями 227, 227</w:t>
            </w:r>
            <w:r>
              <w:rPr>
                <w:sz w:val="24"/>
              </w:rPr>
              <w:t>.1</w:t>
            </w:r>
            <w:r w:rsidRPr="00E737B3">
              <w:rPr>
                <w:sz w:val="24"/>
              </w:rPr>
              <w:t xml:space="preserve"> и 228 Налогового кодекса Российской Федерации (</w:t>
            </w:r>
            <w:r>
              <w:rPr>
                <w:sz w:val="24"/>
              </w:rPr>
              <w:t>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>.1</w:t>
            </w:r>
            <w:r w:rsidRPr="00E737B3">
              <w:rPr>
                <w:sz w:val="24"/>
              </w:rPr>
              <w:t xml:space="preserve"> и 228 Налогового кодекса Российской Федерации (</w:t>
            </w:r>
            <w:r>
              <w:rPr>
                <w:sz w:val="24"/>
              </w:rPr>
              <w:t>прочие поступления</w:t>
            </w:r>
            <w:r w:rsidRPr="00E737B3">
              <w:rPr>
                <w:sz w:val="24"/>
              </w:rPr>
              <w:t>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</w:rPr>
              <w:t>.1</w:t>
            </w:r>
            <w:r w:rsidRPr="00E737B3">
              <w:rPr>
                <w:sz w:val="24"/>
              </w:rPr>
              <w:t xml:space="preserve"> и 228 Налогового кодекса Российской Федерации (</w:t>
            </w:r>
            <w:r w:rsidRPr="00E61C9A">
              <w:rPr>
                <w:sz w:val="24"/>
              </w:rPr>
              <w:t xml:space="preserve">Уплата процентов, начисленных на сумму излишне взысканного </w:t>
            </w:r>
            <w:r>
              <w:rPr>
                <w:sz w:val="24"/>
              </w:rPr>
              <w:t xml:space="preserve">(уплаченного) </w:t>
            </w:r>
            <w:r w:rsidRPr="00E61C9A">
              <w:rPr>
                <w:sz w:val="24"/>
              </w:rPr>
              <w:t xml:space="preserve">налога (сбора), </w:t>
            </w:r>
            <w:r>
              <w:rPr>
                <w:sz w:val="24"/>
              </w:rPr>
              <w:t>а также при нарушении их возврата)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E61C9A" w:rsidRDefault="00D17A5B" w:rsidP="005C4F22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D17A5B" w:rsidTr="005C4F22">
        <w:trPr>
          <w:gridAfter w:val="1"/>
          <w:wAfter w:w="5780" w:type="dxa"/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</w:p>
          <w:p w:rsidR="00D17A5B" w:rsidRDefault="00D17A5B" w:rsidP="005C4F22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</w:p>
          <w:p w:rsidR="00D17A5B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D7696E">
              <w:rPr>
                <w:sz w:val="24"/>
              </w:rPr>
              <w:lastRenderedPageBreak/>
              <w:t>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(п</w:t>
            </w:r>
            <w:r w:rsidRPr="00E61C9A">
              <w:rPr>
                <w:sz w:val="24"/>
              </w:rPr>
              <w:t xml:space="preserve">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1 01 02020 01 2200 110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D7696E" w:rsidRDefault="00D17A5B" w:rsidP="005C4F22">
            <w:pPr>
              <w:jc w:val="both"/>
              <w:rPr>
                <w:sz w:val="24"/>
              </w:rPr>
            </w:pPr>
          </w:p>
          <w:p w:rsidR="00D17A5B" w:rsidRPr="00D7696E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(п</w:t>
            </w:r>
            <w:r>
              <w:rPr>
                <w:sz w:val="24"/>
              </w:rPr>
              <w:t xml:space="preserve">роценты  </w:t>
            </w:r>
            <w:r w:rsidRPr="00D7696E">
              <w:rPr>
                <w:sz w:val="24"/>
              </w:rPr>
              <w:t>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D7696E" w:rsidRDefault="00D17A5B" w:rsidP="005C4F22">
            <w:pPr>
              <w:jc w:val="both"/>
              <w:rPr>
                <w:sz w:val="24"/>
              </w:rPr>
            </w:pPr>
          </w:p>
          <w:p w:rsidR="00D17A5B" w:rsidRPr="00D7696E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D17A5B" w:rsidTr="005C4F2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D7696E" w:rsidRDefault="00D17A5B" w:rsidP="005C4F22">
            <w:pPr>
              <w:jc w:val="both"/>
              <w:rPr>
                <w:sz w:val="24"/>
              </w:rPr>
            </w:pPr>
          </w:p>
          <w:p w:rsidR="00D17A5B" w:rsidRPr="00D7696E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  <w:tc>
          <w:tcPr>
            <w:tcW w:w="5780" w:type="dxa"/>
            <w:vAlign w:val="center"/>
          </w:tcPr>
          <w:p w:rsidR="00D17A5B" w:rsidRDefault="00D17A5B" w:rsidP="005C4F22">
            <w:pPr>
              <w:jc w:val="both"/>
              <w:rPr>
                <w:szCs w:val="20"/>
              </w:rPr>
            </w:pPr>
          </w:p>
          <w:p w:rsidR="00D17A5B" w:rsidRDefault="00D17A5B" w:rsidP="005C4F22">
            <w:pPr>
              <w:jc w:val="both"/>
              <w:rPr>
                <w:szCs w:val="20"/>
              </w:rPr>
            </w:pPr>
          </w:p>
          <w:p w:rsidR="00D17A5B" w:rsidRDefault="00D17A5B" w:rsidP="005C4F22">
            <w:pPr>
              <w:jc w:val="both"/>
              <w:rPr>
                <w:szCs w:val="20"/>
              </w:rPr>
            </w:pP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D7696E" w:rsidRDefault="00D17A5B" w:rsidP="005C4F22">
            <w:pPr>
              <w:jc w:val="both"/>
              <w:rPr>
                <w:sz w:val="24"/>
              </w:rPr>
            </w:pPr>
          </w:p>
          <w:p w:rsidR="00D17A5B" w:rsidRPr="00D7696E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 на сумму излишне взысканн</w:t>
            </w:r>
            <w:r>
              <w:rPr>
                <w:sz w:val="24"/>
              </w:rPr>
              <w:t>ых, уплаченных платежей, а также при нарушении сроков их возврата)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Pr="00E61C9A" w:rsidRDefault="00D17A5B" w:rsidP="005C4F22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 xml:space="preserve">228 </w:t>
            </w:r>
            <w:r w:rsidRPr="00E61C9A">
              <w:rPr>
                <w:sz w:val="24"/>
              </w:rPr>
              <w:lastRenderedPageBreak/>
              <w:t>Налогового кодекса РФ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D17A5B" w:rsidTr="005C4F22">
        <w:trPr>
          <w:gridAfter w:val="1"/>
          <w:wAfter w:w="5780" w:type="dxa"/>
          <w:trHeight w:val="11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77E92" w:rsidRDefault="00D17A5B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1 01 02030 01 2100 110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D17A5B" w:rsidRPr="00E61C9A" w:rsidRDefault="006B033C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 xml:space="preserve">Пени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6E730D" w:rsidRDefault="00D17A5B" w:rsidP="005C4F22">
            <w:r w:rsidRPr="006E730D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7696E" w:rsidRDefault="00D17A5B" w:rsidP="005C4F22">
            <w:pPr>
              <w:rPr>
                <w:sz w:val="24"/>
              </w:rPr>
            </w:pPr>
            <w:r w:rsidRPr="00D7696E">
              <w:rPr>
                <w:sz w:val="24"/>
              </w:rPr>
              <w:t xml:space="preserve">  1 01 02030 01 2</w:t>
            </w:r>
            <w:r>
              <w:rPr>
                <w:sz w:val="24"/>
              </w:rPr>
              <w:t>2</w:t>
            </w:r>
            <w:r w:rsidRPr="00D7696E">
              <w:rPr>
                <w:sz w:val="24"/>
              </w:rPr>
              <w:t>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7696E" w:rsidRDefault="00D17A5B" w:rsidP="005C4F22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B14F3" w:rsidRDefault="00D17A5B" w:rsidP="005C4F22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B14F3" w:rsidRDefault="00D17A5B" w:rsidP="005C4F22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1 01 02030 01 300</w:t>
            </w:r>
            <w:r>
              <w:rPr>
                <w:sz w:val="24"/>
              </w:rPr>
              <w:t>0</w:t>
            </w:r>
            <w:r w:rsidRPr="00DB14F3">
              <w:rPr>
                <w:sz w:val="24"/>
              </w:rPr>
              <w:t xml:space="preserve">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D17A5B" w:rsidRPr="00E61C9A" w:rsidRDefault="00D17A5B" w:rsidP="005C4F2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D17A5B" w:rsidTr="005C4F22">
        <w:trPr>
          <w:gridAfter w:val="1"/>
          <w:wAfter w:w="578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B14F3" w:rsidRDefault="00D17A5B" w:rsidP="005C4F22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DB14F3" w:rsidRDefault="005C4F22" w:rsidP="005C4F2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7A5B" w:rsidRPr="00DB14F3">
              <w:rPr>
                <w:sz w:val="24"/>
              </w:rPr>
              <w:t xml:space="preserve">1 01 02030 01 </w:t>
            </w:r>
            <w:r w:rsidR="00D17A5B">
              <w:rPr>
                <w:sz w:val="24"/>
              </w:rPr>
              <w:t>4</w:t>
            </w:r>
            <w:r w:rsidR="00D17A5B" w:rsidRPr="00DB14F3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>
            <w:pPr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D17A5B" w:rsidRPr="00E61C9A" w:rsidRDefault="00D17A5B" w:rsidP="005C4F2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</w:tr>
      <w:tr w:rsidR="00D17A5B" w:rsidTr="005C4F22">
        <w:trPr>
          <w:gridAfter w:val="1"/>
          <w:wAfter w:w="5780" w:type="dxa"/>
          <w:trHeight w:val="1446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A5B" w:rsidRPr="00DB14F3" w:rsidRDefault="00D17A5B" w:rsidP="005C4F22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A5B" w:rsidRPr="00DB14F3" w:rsidRDefault="005C4F22" w:rsidP="005C4F2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7A5B" w:rsidRPr="000F6430">
              <w:rPr>
                <w:sz w:val="24"/>
              </w:rPr>
              <w:t xml:space="preserve"> 1 01 02030 01 </w:t>
            </w:r>
            <w:r w:rsidR="00D17A5B">
              <w:rPr>
                <w:sz w:val="24"/>
              </w:rPr>
              <w:t>5</w:t>
            </w:r>
            <w:r w:rsidR="00D17A5B" w:rsidRPr="000F6430">
              <w:rPr>
                <w:sz w:val="24"/>
              </w:rPr>
              <w:t>000 110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D17A5B" w:rsidRPr="00E61C9A" w:rsidRDefault="00D17A5B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на сумму излишне взысканн</w:t>
            </w:r>
            <w:r>
              <w:rPr>
                <w:sz w:val="24"/>
              </w:rPr>
              <w:t>ых (уплаченных) платежей, а также при нарушении сроков их возврата).</w:t>
            </w:r>
          </w:p>
        </w:tc>
      </w:tr>
      <w:tr w:rsidR="00D17A5B" w:rsidTr="005C4F22">
        <w:trPr>
          <w:gridAfter w:val="1"/>
          <w:wAfter w:w="578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Pr="00797179" w:rsidRDefault="00D17A5B" w:rsidP="005C4F2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5B" w:rsidRDefault="00D17A5B" w:rsidP="005C4F22"/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5B" w:rsidRDefault="00D17A5B" w:rsidP="005C4F22">
            <w:pPr>
              <w:jc w:val="both"/>
              <w:rPr>
                <w:szCs w:val="20"/>
              </w:rPr>
            </w:pPr>
          </w:p>
        </w:tc>
      </w:tr>
    </w:tbl>
    <w:p w:rsidR="002210F6" w:rsidRPr="000F6430" w:rsidRDefault="002210F6" w:rsidP="002210F6">
      <w:pPr>
        <w:rPr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</w:t>
      </w:r>
      <w:r w:rsidR="005C4F22">
        <w:rPr>
          <w:sz w:val="28"/>
          <w:szCs w:val="28"/>
        </w:rPr>
        <w:t xml:space="preserve">17 декабря 2019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6B033C">
        <w:rPr>
          <w:sz w:val="28"/>
          <w:szCs w:val="28"/>
        </w:rPr>
        <w:t xml:space="preserve"> 01-03-085/19</w:t>
      </w:r>
    </w:p>
    <w:p w:rsidR="002210F6" w:rsidRDefault="002210F6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</w:t>
      </w:r>
      <w:r w:rsidR="005B6230">
        <w:rPr>
          <w:b/>
          <w:sz w:val="28"/>
          <w:szCs w:val="28"/>
        </w:rPr>
        <w:t xml:space="preserve"> местного самоуправления на 2020</w:t>
      </w:r>
      <w:r w:rsidR="00124CF0">
        <w:rPr>
          <w:b/>
          <w:sz w:val="28"/>
          <w:szCs w:val="28"/>
        </w:rPr>
        <w:t xml:space="preserve"> год и </w:t>
      </w:r>
      <w:r w:rsidR="005B6230">
        <w:rPr>
          <w:b/>
          <w:sz w:val="28"/>
          <w:szCs w:val="28"/>
        </w:rPr>
        <w:t>плановый период 2021</w:t>
      </w:r>
      <w:r w:rsidR="00124CF0">
        <w:rPr>
          <w:b/>
          <w:sz w:val="28"/>
          <w:szCs w:val="28"/>
        </w:rPr>
        <w:t xml:space="preserve"> и 202</w:t>
      </w:r>
      <w:r w:rsidR="005B62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5C4F22" w:rsidRDefault="005C4F22" w:rsidP="002210F6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20"/>
        <w:gridCol w:w="5811"/>
      </w:tblGrid>
      <w:tr w:rsidR="005C4F22" w:rsidTr="005C4F22">
        <w:trPr>
          <w:trHeight w:val="137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C26187" w:rsidRDefault="005C4F22" w:rsidP="005C4F22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C26187" w:rsidRDefault="005C4F22" w:rsidP="005C4F22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C26187" w:rsidRDefault="005C4F22" w:rsidP="005C4F22">
            <w:pPr>
              <w:jc w:val="both"/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1A3FB2" w:rsidRDefault="005C4F22" w:rsidP="005C4F2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компенсации затрат бюджетов внутригородских муниципальных образований городов </w:t>
            </w:r>
            <w:r w:rsidR="006B033C" w:rsidRPr="001A3FB2">
              <w:rPr>
                <w:rFonts w:ascii="TimesNewRomanPSMT" w:hAnsi="TimesNewRomanPSMT" w:cs="TimesNewRomanPSMT"/>
                <w:sz w:val="24"/>
              </w:rPr>
              <w:t>федерального</w:t>
            </w:r>
            <w:r w:rsidR="006B033C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6B033C"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D55D1C" w:rsidRDefault="005C4F22" w:rsidP="005C4F22">
            <w:pPr>
              <w:jc w:val="center"/>
              <w:rPr>
                <w:sz w:val="28"/>
                <w:szCs w:val="28"/>
              </w:rPr>
            </w:pPr>
            <w:r w:rsidRPr="00D55D1C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9</w:t>
            </w:r>
            <w:r w:rsidRPr="00D55D1C">
              <w:rPr>
                <w:sz w:val="28"/>
                <w:szCs w:val="28"/>
              </w:rPr>
              <w:t>0 03 0000 140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both"/>
              <w:rPr>
                <w:sz w:val="24"/>
              </w:rPr>
            </w:pPr>
            <w:r w:rsidRPr="008438D7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</w:p>
          <w:p w:rsidR="005C4F22" w:rsidRDefault="005C4F22" w:rsidP="005C4F22">
            <w:pPr>
              <w:rPr>
                <w:sz w:val="28"/>
                <w:szCs w:val="28"/>
              </w:rPr>
            </w:pPr>
          </w:p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</w:p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</w:p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1 16 09040  03 0000 140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both"/>
              <w:rPr>
                <w:sz w:val="24"/>
              </w:rPr>
            </w:pPr>
            <w:r w:rsidRPr="008438D7">
              <w:rPr>
                <w:sz w:val="24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1 16 10030 03 0000 140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</w:p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116 10031 03 0000 140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8438D7" w:rsidRDefault="005C4F22" w:rsidP="005C4F22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Возмещение ущерба при возникновении страховых </w:t>
            </w:r>
            <w:r>
              <w:rPr>
                <w:sz w:val="24"/>
              </w:rPr>
              <w:lastRenderedPageBreak/>
              <w:t>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116 10032 03 0000 140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8438D7" w:rsidRDefault="005C4F22" w:rsidP="005C4F22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116 10061 03 0000 140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8438D7" w:rsidRDefault="006B033C" w:rsidP="005C4F22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</w:t>
            </w:r>
            <w:r>
              <w:rPr>
                <w:sz w:val="24"/>
              </w:rPr>
              <w:t xml:space="preserve">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8438D7">
              <w:rPr>
                <w:sz w:val="24"/>
              </w:rPr>
              <w:t xml:space="preserve">(за исключением муниципального </w:t>
            </w:r>
            <w:r w:rsidR="005C4F22" w:rsidRPr="008438D7">
              <w:rPr>
                <w:sz w:val="24"/>
              </w:rPr>
              <w:t>контракта, финансируемого за счет средств муниципального дорожного фонда)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116 10081 03 0000 140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8438D7" w:rsidRDefault="005C4F22" w:rsidP="005C4F22">
            <w:pPr>
              <w:spacing w:before="240"/>
              <w:jc w:val="both"/>
              <w:rPr>
                <w:sz w:val="24"/>
              </w:rPr>
            </w:pPr>
            <w:r w:rsidRPr="0002746B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51582">
              <w:rPr>
                <w:sz w:val="28"/>
                <w:szCs w:val="28"/>
              </w:rPr>
              <w:t>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DB14F3" w:rsidRDefault="005C4F22" w:rsidP="005C4F22">
            <w:pPr>
              <w:jc w:val="both"/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</w:t>
            </w:r>
            <w:r>
              <w:rPr>
                <w:sz w:val="28"/>
                <w:szCs w:val="28"/>
              </w:rPr>
              <w:t>5</w:t>
            </w:r>
            <w:r w:rsidRPr="000F6430">
              <w:rPr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0F6430" w:rsidRDefault="005C4F22" w:rsidP="005C4F22">
            <w:pPr>
              <w:jc w:val="both"/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</w:t>
            </w:r>
            <w:r>
              <w:rPr>
                <w:sz w:val="28"/>
                <w:szCs w:val="28"/>
              </w:rPr>
              <w:t>5</w:t>
            </w:r>
            <w:r w:rsidRPr="00FB7801">
              <w:rPr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jc w:val="both"/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</w:t>
            </w:r>
            <w:r>
              <w:rPr>
                <w:sz w:val="24"/>
              </w:rPr>
              <w:t>одов     федерального значения</w:t>
            </w:r>
            <w:r w:rsidRPr="00FB7801">
              <w:rPr>
                <w:sz w:val="24"/>
              </w:rPr>
              <w:t xml:space="preserve">) для  осуществления  возврата   (зачета) излишне уплаченных    или    излишне взысканных сумм </w:t>
            </w:r>
            <w:r w:rsidRPr="00FB7801">
              <w:rPr>
                <w:sz w:val="24"/>
              </w:rPr>
              <w:lastRenderedPageBreak/>
              <w:t>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2 18 60010 03 0000 150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FB7801" w:rsidRDefault="005C4F22" w:rsidP="005C4F22">
            <w:pPr>
              <w:jc w:val="both"/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C4F22" w:rsidTr="005C4F2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Default="005C4F22" w:rsidP="005C4F22">
            <w:pPr>
              <w:jc w:val="center"/>
              <w:rPr>
                <w:sz w:val="28"/>
                <w:szCs w:val="28"/>
              </w:rPr>
            </w:pPr>
            <w:r w:rsidRPr="00C60EA6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60</w:t>
            </w:r>
            <w:r w:rsidRPr="00C60E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0EA6">
              <w:rPr>
                <w:sz w:val="28"/>
                <w:szCs w:val="28"/>
              </w:rPr>
              <w:t>0 03 0000 15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EB69DA" w:rsidRDefault="005C4F22" w:rsidP="005C4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C4F22" w:rsidRDefault="005C4F22" w:rsidP="007E722F"/>
    <w:p w:rsidR="005C4F22" w:rsidRDefault="005C4F22" w:rsidP="007E722F"/>
    <w:p w:rsidR="005C4F22" w:rsidRDefault="005C4F22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</w:t>
      </w:r>
      <w:r w:rsidR="005C4F22">
        <w:rPr>
          <w:sz w:val="28"/>
          <w:szCs w:val="28"/>
        </w:rPr>
        <w:t xml:space="preserve">17 декабря 2019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6B033C">
        <w:rPr>
          <w:sz w:val="28"/>
          <w:szCs w:val="28"/>
        </w:rPr>
        <w:t xml:space="preserve"> 01-03-085/19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lastRenderedPageBreak/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</w:t>
      </w:r>
      <w:r w:rsidR="005B6230">
        <w:rPr>
          <w:b/>
          <w:sz w:val="28"/>
          <w:szCs w:val="28"/>
        </w:rPr>
        <w:t xml:space="preserve"> округа Чертаново Южное  на 2020 год и плановый период 2021</w:t>
      </w:r>
      <w:r>
        <w:rPr>
          <w:b/>
          <w:sz w:val="28"/>
          <w:szCs w:val="28"/>
        </w:rPr>
        <w:t xml:space="preserve"> и 202</w:t>
      </w:r>
      <w:r w:rsidR="005B62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5C4F22" w:rsidRPr="00832340" w:rsidTr="005C4F22">
        <w:trPr>
          <w:trHeight w:val="345"/>
        </w:trPr>
        <w:tc>
          <w:tcPr>
            <w:tcW w:w="2315" w:type="dxa"/>
          </w:tcPr>
          <w:p w:rsidR="005C4F22" w:rsidRPr="00832340" w:rsidRDefault="005C4F22" w:rsidP="005C4F22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5C4F22" w:rsidRPr="00832340" w:rsidRDefault="005C4F22" w:rsidP="005C4F22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5C4F22" w:rsidRPr="00832340" w:rsidRDefault="005C4F22" w:rsidP="005C4F22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5C4F22" w:rsidTr="005C4F22">
        <w:trPr>
          <w:trHeight w:val="505"/>
        </w:trPr>
        <w:tc>
          <w:tcPr>
            <w:tcW w:w="2315" w:type="dxa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899" w:type="dxa"/>
            <w:vAlign w:val="center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</w:p>
        </w:tc>
        <w:tc>
          <w:tcPr>
            <w:tcW w:w="4357" w:type="dxa"/>
            <w:vAlign w:val="center"/>
          </w:tcPr>
          <w:p w:rsidR="005C4F22" w:rsidRDefault="005C4F22" w:rsidP="005C4F22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5C4F22" w:rsidTr="005C4F22">
        <w:trPr>
          <w:trHeight w:val="505"/>
        </w:trPr>
        <w:tc>
          <w:tcPr>
            <w:tcW w:w="2315" w:type="dxa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C4F22" w:rsidTr="005C4F22">
        <w:trPr>
          <w:trHeight w:val="505"/>
        </w:trPr>
        <w:tc>
          <w:tcPr>
            <w:tcW w:w="2315" w:type="dxa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5C4F22" w:rsidRPr="00832340" w:rsidRDefault="005C4F22" w:rsidP="005C4F22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У</w:t>
            </w:r>
            <w:r>
              <w:rPr>
                <w:sz w:val="24"/>
              </w:rPr>
              <w:t>меньшение</w:t>
            </w:r>
            <w:r w:rsidRPr="00CA55D7">
              <w:rPr>
                <w:sz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</w:t>
      </w:r>
      <w:r w:rsidR="005C4F22">
        <w:rPr>
          <w:sz w:val="28"/>
          <w:szCs w:val="28"/>
        </w:rPr>
        <w:t xml:space="preserve">17 декабря 2019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6B033C">
        <w:rPr>
          <w:sz w:val="28"/>
          <w:szCs w:val="28"/>
        </w:rPr>
        <w:t xml:space="preserve"> 01-03-085/19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lastRenderedPageBreak/>
        <w:t>Распределение бюджетных ассигнований по разделам, подразделам, целевым статьям, группам,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</w:t>
      </w:r>
      <w:r w:rsidR="005B6230">
        <w:rPr>
          <w:b/>
          <w:bCs/>
          <w:sz w:val="28"/>
        </w:rPr>
        <w:t>о округа Чертаново Южное на 2020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</w:t>
      </w:r>
      <w:r w:rsidR="005B6230">
        <w:rPr>
          <w:b/>
          <w:bCs/>
          <w:sz w:val="28"/>
        </w:rPr>
        <w:t>од 2021</w:t>
      </w:r>
      <w:r w:rsidR="00F42E39">
        <w:rPr>
          <w:b/>
          <w:bCs/>
          <w:sz w:val="28"/>
        </w:rPr>
        <w:t xml:space="preserve"> и 202</w:t>
      </w:r>
      <w:r w:rsidR="005B6230">
        <w:rPr>
          <w:b/>
          <w:bCs/>
          <w:sz w:val="28"/>
        </w:rPr>
        <w:t>2</w:t>
      </w:r>
      <w:r w:rsidR="00E447AF">
        <w:rPr>
          <w:b/>
          <w:bCs/>
          <w:sz w:val="28"/>
        </w:rPr>
        <w:t xml:space="preserve"> годов</w:t>
      </w:r>
    </w:p>
    <w:p w:rsidR="002210F6" w:rsidRDefault="002210F6" w:rsidP="002210F6">
      <w:pPr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119"/>
        <w:gridCol w:w="709"/>
        <w:gridCol w:w="1701"/>
        <w:gridCol w:w="851"/>
        <w:gridCol w:w="1134"/>
        <w:gridCol w:w="1134"/>
        <w:gridCol w:w="1134"/>
      </w:tblGrid>
      <w:tr w:rsidR="005C4F22" w:rsidRPr="005C4F22" w:rsidTr="00087C0E">
        <w:trPr>
          <w:trHeight w:val="563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Рз/Пр</w:t>
            </w:r>
          </w:p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Сумма, тысяч рублей</w:t>
            </w:r>
          </w:p>
        </w:tc>
      </w:tr>
      <w:tr w:rsidR="005C4F22" w:rsidRPr="005C4F22" w:rsidTr="00087C0E">
        <w:trPr>
          <w:trHeight w:val="562"/>
          <w:tblHeader/>
        </w:trPr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2022год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17876,1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18070,2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24133,6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4412,8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4278,4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4043,4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4043,4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235,0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235,0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5C4F22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134,4</w:t>
            </w:r>
          </w:p>
        </w:tc>
      </w:tr>
      <w:tr w:rsidR="005C4F22" w:rsidRPr="005C4F22" w:rsidTr="00087C0E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31А 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292,5</w:t>
            </w:r>
          </w:p>
        </w:tc>
      </w:tr>
      <w:tr w:rsidR="005C4F22" w:rsidRPr="005C4F22" w:rsidTr="00087C0E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</w:tr>
      <w:tr w:rsidR="005C4F22" w:rsidRPr="005C4F22" w:rsidTr="00087C0E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</w:tr>
      <w:tr w:rsidR="005C4F22" w:rsidRPr="005C4F22" w:rsidTr="00087C0E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292,5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12940,7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13210,6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12174,4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12691,5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11924,4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9474,4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 xml:space="preserve">Расходы на выплаты персоналу государственных </w:t>
            </w:r>
            <w:r w:rsidRPr="005C4F22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9474,4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2430,0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2430,0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 01100</w:t>
            </w:r>
          </w:p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250,0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7099,6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7099,6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7099,6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7099,6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25,0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32А 010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</w:tr>
      <w:tr w:rsidR="005C4F22" w:rsidRPr="005C4F22" w:rsidTr="00087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25,0</w:t>
            </w:r>
          </w:p>
        </w:tc>
      </w:tr>
      <w:tr w:rsidR="005C4F22" w:rsidRPr="005C4F22" w:rsidTr="00087C0E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 xml:space="preserve">Уплата членских взносов на осуществление деятельности Совета </w:t>
            </w:r>
            <w:r w:rsidRPr="005C4F22">
              <w:rPr>
                <w:sz w:val="24"/>
              </w:rPr>
              <w:lastRenderedPageBreak/>
              <w:t>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C4F22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4219,6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4219,6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1152,0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jc w:val="center"/>
              <w:rPr>
                <w:sz w:val="24"/>
              </w:rPr>
            </w:pPr>
          </w:p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612,0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1240,0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2"/>
              </w:rPr>
            </w:pPr>
            <w:r w:rsidRPr="005C4F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40,0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sz w:val="24"/>
              </w:rPr>
            </w:pPr>
            <w:r w:rsidRPr="005C4F22">
              <w:rPr>
                <w:sz w:val="24"/>
              </w:rPr>
              <w:t>1200,0</w:t>
            </w:r>
          </w:p>
        </w:tc>
      </w:tr>
      <w:tr w:rsidR="005C4F22" w:rsidRPr="005C4F22" w:rsidTr="00087C0E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C4F22">
              <w:rPr>
                <w:b/>
                <w:bCs/>
                <w:sz w:val="24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C4F22">
              <w:rPr>
                <w:b/>
                <w:bCs/>
                <w:sz w:val="24"/>
              </w:rPr>
              <w:t>1618,2</w:t>
            </w:r>
          </w:p>
        </w:tc>
      </w:tr>
      <w:tr w:rsidR="005C4F22" w:rsidRPr="005C4F22" w:rsidTr="00087C0E">
        <w:trPr>
          <w:trHeight w:val="317"/>
        </w:trPr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sz w:val="24"/>
              </w:rPr>
            </w:pPr>
            <w:r w:rsidRPr="005C4F22">
              <w:rPr>
                <w:b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C4F22">
              <w:rPr>
                <w:b/>
                <w:bCs/>
                <w:sz w:val="24"/>
              </w:rPr>
              <w:t>24120,5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C4F22">
              <w:rPr>
                <w:b/>
                <w:bCs/>
                <w:sz w:val="24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5C4F22" w:rsidRDefault="005C4F22" w:rsidP="00087C0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C4F22">
              <w:rPr>
                <w:b/>
                <w:bCs/>
                <w:sz w:val="24"/>
              </w:rPr>
              <w:t>32363,4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 к решению Совета депутатов муниципального округа Чертаново Южное от</w:t>
      </w:r>
      <w:r w:rsidR="005C4F22">
        <w:rPr>
          <w:sz w:val="28"/>
          <w:szCs w:val="28"/>
        </w:rPr>
        <w:t xml:space="preserve"> 17 декабря 2019 </w:t>
      </w:r>
      <w:r>
        <w:rPr>
          <w:sz w:val="28"/>
          <w:szCs w:val="28"/>
        </w:rPr>
        <w:t xml:space="preserve">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B033C">
        <w:rPr>
          <w:sz w:val="28"/>
          <w:szCs w:val="28"/>
        </w:rPr>
        <w:t xml:space="preserve"> 01-03-085/19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расходов бюджета муниципального округа Чертаново Южное</w:t>
      </w:r>
    </w:p>
    <w:p w:rsidR="00E447AF" w:rsidRDefault="005B6230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2020 год и плановый период 2021 и 2022</w:t>
      </w:r>
      <w:r w:rsidR="00E447AF">
        <w:rPr>
          <w:b/>
          <w:bCs/>
          <w:sz w:val="28"/>
        </w:rPr>
        <w:t xml:space="preserve">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694"/>
        <w:gridCol w:w="709"/>
        <w:gridCol w:w="708"/>
        <w:gridCol w:w="1701"/>
        <w:gridCol w:w="709"/>
        <w:gridCol w:w="1276"/>
        <w:gridCol w:w="1134"/>
        <w:gridCol w:w="1134"/>
      </w:tblGrid>
      <w:tr w:rsidR="005C4F22" w:rsidRPr="00646B38" w:rsidTr="00646B38">
        <w:trPr>
          <w:trHeight w:val="56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Рз/Пр</w:t>
            </w:r>
          </w:p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Сумма, тысяч рублей</w:t>
            </w:r>
          </w:p>
        </w:tc>
      </w:tr>
      <w:tr w:rsidR="005C4F22" w:rsidRPr="00646B38" w:rsidTr="00646B38">
        <w:trPr>
          <w:trHeight w:val="562"/>
          <w:tblHeader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2022 год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24120,50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32363,40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17876,1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18070,2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24133,6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4412,8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4278,4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4043,4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4043,4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235,0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235,0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646B38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134,4</w:t>
            </w:r>
          </w:p>
        </w:tc>
      </w:tr>
      <w:tr w:rsidR="005C4F22" w:rsidRPr="00646B38" w:rsidTr="00646B38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292,5</w:t>
            </w:r>
          </w:p>
        </w:tc>
      </w:tr>
      <w:tr w:rsidR="005C4F22" w:rsidRPr="00646B38" w:rsidTr="00646B38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</w:tr>
      <w:tr w:rsidR="005C4F22" w:rsidRPr="00646B38" w:rsidTr="00646B38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</w:tr>
      <w:tr w:rsidR="005C4F22" w:rsidRPr="00646B38" w:rsidTr="00646B38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292,5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12940,7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13210,6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12174,4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 xml:space="preserve">Обеспечение деятельности аппарата Совета депутатов </w:t>
            </w:r>
            <w:r w:rsidRPr="00646B38">
              <w:rPr>
                <w:sz w:val="24"/>
              </w:rPr>
              <w:lastRenderedPageBreak/>
              <w:t>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12691,5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11924,4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9474,4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9474,4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2430,0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2430,0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 01100</w:t>
            </w:r>
          </w:p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 xml:space="preserve">Расходы на выплаты персоналу </w:t>
            </w:r>
            <w:r w:rsidRPr="00646B38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250,0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7099,6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7099,6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7099,6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7099,6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25,0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</w:tr>
      <w:tr w:rsidR="005C4F22" w:rsidRPr="00646B38" w:rsidTr="00646B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25,0</w:t>
            </w:r>
          </w:p>
        </w:tc>
      </w:tr>
      <w:tr w:rsidR="005C4F22" w:rsidRPr="00646B38" w:rsidTr="00646B38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646B38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646B38">
              <w:rPr>
                <w:rFonts w:ascii="Times New Roman" w:hAnsi="Times New Roman" w:cs="Times New Roman"/>
                <w:i w:val="0"/>
                <w:color w:val="auto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646B38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646B38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129,3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646B38">
              <w:rPr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646B38">
              <w:rPr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646B38">
              <w:rPr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129,3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4219,6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 xml:space="preserve">Иные закупки товаров, </w:t>
            </w:r>
            <w:r w:rsidRPr="00646B38">
              <w:rPr>
                <w:sz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4219,6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1152,0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540,0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612,0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1240,0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2"/>
              </w:rPr>
            </w:pPr>
            <w:r w:rsidRPr="00646B3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40,0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 xml:space="preserve">Другие вопросы в области средств </w:t>
            </w:r>
            <w:r w:rsidRPr="00646B38">
              <w:rPr>
                <w:sz w:val="24"/>
              </w:rPr>
              <w:lastRenderedPageBreak/>
              <w:t>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lastRenderedPageBreak/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sz w:val="24"/>
              </w:rPr>
            </w:pPr>
            <w:r w:rsidRPr="00646B38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sz w:val="24"/>
              </w:rPr>
            </w:pPr>
            <w:r w:rsidRPr="00646B38">
              <w:rPr>
                <w:sz w:val="24"/>
              </w:rPr>
              <w:t>1200,0</w:t>
            </w:r>
          </w:p>
        </w:tc>
      </w:tr>
      <w:tr w:rsidR="005C4F22" w:rsidRPr="00646B38" w:rsidTr="00646B38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4"/>
              </w:rPr>
            </w:pPr>
            <w:r w:rsidRPr="00646B38">
              <w:rPr>
                <w:b/>
                <w:sz w:val="24"/>
              </w:rPr>
              <w:t>1618,2</w:t>
            </w:r>
          </w:p>
        </w:tc>
      </w:tr>
      <w:tr w:rsidR="005C4F22" w:rsidRPr="00646B38" w:rsidTr="00646B38">
        <w:trPr>
          <w:trHeight w:val="317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46B38">
              <w:rPr>
                <w:b/>
                <w:bCs/>
                <w:sz w:val="28"/>
                <w:szCs w:val="28"/>
              </w:rPr>
              <w:t>24120,5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22" w:rsidRPr="00646B38" w:rsidRDefault="005C4F22" w:rsidP="00646B38">
            <w:pPr>
              <w:jc w:val="center"/>
              <w:rPr>
                <w:b/>
                <w:sz w:val="28"/>
                <w:szCs w:val="28"/>
              </w:rPr>
            </w:pPr>
            <w:r w:rsidRPr="00646B38">
              <w:rPr>
                <w:b/>
                <w:sz w:val="28"/>
                <w:szCs w:val="28"/>
              </w:rPr>
              <w:t>32363,4</w:t>
            </w:r>
          </w:p>
        </w:tc>
      </w:tr>
    </w:tbl>
    <w:p w:rsidR="002210F6" w:rsidRDefault="002210F6" w:rsidP="007E722F"/>
    <w:p w:rsidR="00F42E39" w:rsidRDefault="00F42E39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E96CF6" w:rsidRDefault="00E96CF6" w:rsidP="007E722F"/>
    <w:p w:rsidR="00E96CF6" w:rsidRDefault="00E96CF6" w:rsidP="007E722F"/>
    <w:p w:rsidR="00E96CF6" w:rsidRDefault="00E96CF6" w:rsidP="007E722F"/>
    <w:p w:rsidR="00E96CF6" w:rsidRDefault="00E96CF6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087C0E" w:rsidRDefault="00087C0E" w:rsidP="007E722F"/>
    <w:p w:rsidR="00E96CF6" w:rsidRDefault="00E96CF6" w:rsidP="007E722F"/>
    <w:p w:rsidR="00E96CF6" w:rsidRDefault="00E96CF6" w:rsidP="007E722F"/>
    <w:p w:rsidR="005B6230" w:rsidRDefault="005B6230" w:rsidP="007E722F"/>
    <w:p w:rsidR="005B6230" w:rsidRDefault="005B6230" w:rsidP="007E722F"/>
    <w:p w:rsidR="00F42E39" w:rsidRDefault="00F42E39" w:rsidP="007E722F"/>
    <w:p w:rsidR="00F42E39" w:rsidRDefault="00F42E39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 округа Чертаново Южное от</w:t>
      </w:r>
      <w:r w:rsidR="009970B0">
        <w:rPr>
          <w:sz w:val="28"/>
          <w:szCs w:val="28"/>
        </w:rPr>
        <w:t xml:space="preserve"> </w:t>
      </w:r>
      <w:r w:rsidR="00380050">
        <w:rPr>
          <w:sz w:val="28"/>
          <w:szCs w:val="28"/>
        </w:rPr>
        <w:t xml:space="preserve">17 декабря 2019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6B033C">
        <w:rPr>
          <w:sz w:val="28"/>
          <w:szCs w:val="28"/>
        </w:rPr>
        <w:t xml:space="preserve"> 01-03-085/19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</w:t>
      </w:r>
      <w:r w:rsidR="005B6230">
        <w:rPr>
          <w:b/>
          <w:sz w:val="28"/>
          <w:szCs w:val="28"/>
        </w:rPr>
        <w:t>ово Южное на 2020 год и плановый период 2021 и 2022</w:t>
      </w:r>
      <w:r>
        <w:rPr>
          <w:b/>
          <w:sz w:val="28"/>
          <w:szCs w:val="28"/>
        </w:rPr>
        <w:t xml:space="preserve"> годов</w:t>
      </w:r>
    </w:p>
    <w:p w:rsidR="00E447AF" w:rsidRPr="00A648E0" w:rsidRDefault="00E447AF" w:rsidP="00E447AF">
      <w:pPr>
        <w:jc w:val="center"/>
      </w:pPr>
    </w:p>
    <w:p w:rsidR="00E447AF" w:rsidRPr="00A648E0" w:rsidRDefault="00E447AF" w:rsidP="00E447AF">
      <w:pPr>
        <w:jc w:val="center"/>
        <w:rPr>
          <w:sz w:val="24"/>
        </w:rPr>
      </w:pPr>
    </w:p>
    <w:tbl>
      <w:tblPr>
        <w:tblStyle w:val="a7"/>
        <w:tblW w:w="10178" w:type="dxa"/>
        <w:tblInd w:w="-289" w:type="dxa"/>
        <w:tblLayout w:type="fixed"/>
        <w:tblLook w:val="04A0"/>
      </w:tblPr>
      <w:tblGrid>
        <w:gridCol w:w="681"/>
        <w:gridCol w:w="567"/>
        <w:gridCol w:w="567"/>
        <w:gridCol w:w="716"/>
        <w:gridCol w:w="497"/>
        <w:gridCol w:w="708"/>
        <w:gridCol w:w="772"/>
        <w:gridCol w:w="2977"/>
        <w:gridCol w:w="850"/>
        <w:gridCol w:w="993"/>
        <w:gridCol w:w="850"/>
      </w:tblGrid>
      <w:tr w:rsidR="008C5A14" w:rsidRPr="00874C45" w:rsidTr="00BF7220">
        <w:tc>
          <w:tcPr>
            <w:tcW w:w="681" w:type="dxa"/>
            <w:vMerge w:val="restart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lastRenderedPageBreak/>
              <w:t>Код ведомства</w:t>
            </w:r>
          </w:p>
        </w:tc>
        <w:tc>
          <w:tcPr>
            <w:tcW w:w="3827" w:type="dxa"/>
            <w:gridSpan w:val="6"/>
            <w:vMerge w:val="restart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8C5A14" w:rsidRPr="00874C45" w:rsidTr="00BF7220">
        <w:tc>
          <w:tcPr>
            <w:tcW w:w="681" w:type="dxa"/>
            <w:vMerge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3827" w:type="dxa"/>
            <w:gridSpan w:val="6"/>
            <w:vMerge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850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20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1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2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16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8C5A14" w:rsidRPr="00874C45" w:rsidRDefault="008C5A14" w:rsidP="00BF7220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8C5A14" w:rsidRPr="00874C45" w:rsidRDefault="008C5A14" w:rsidP="00BF7220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8C5A14" w:rsidRPr="00874C45" w:rsidTr="00BF7220">
        <w:tc>
          <w:tcPr>
            <w:tcW w:w="681" w:type="dxa"/>
          </w:tcPr>
          <w:p w:rsidR="008C5A14" w:rsidRPr="00874C45" w:rsidRDefault="008C5A14" w:rsidP="00BF7220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04" w:type="dxa"/>
            <w:gridSpan w:val="7"/>
          </w:tcPr>
          <w:p w:rsidR="008C5A14" w:rsidRPr="00874C45" w:rsidRDefault="008C5A14" w:rsidP="00BF7220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3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8C5A14" w:rsidRPr="00874C45" w:rsidRDefault="008C5A14" w:rsidP="00BF7220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E447AF" w:rsidRDefault="00E447AF" w:rsidP="00F42E39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B033C">
        <w:rPr>
          <w:sz w:val="28"/>
          <w:szCs w:val="28"/>
        </w:rPr>
        <w:t xml:space="preserve"> 01-03-085/19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 w:rsidR="00511F05">
        <w:rPr>
          <w:rFonts w:eastAsiaTheme="minorHAnsi"/>
          <w:b/>
          <w:iCs/>
          <w:sz w:val="28"/>
          <w:szCs w:val="28"/>
        </w:rPr>
        <w:t>20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="00511F05">
        <w:rPr>
          <w:rFonts w:eastAsiaTheme="minorHAnsi"/>
          <w:b/>
          <w:iCs/>
          <w:sz w:val="28"/>
          <w:szCs w:val="28"/>
        </w:rPr>
        <w:t>и плановый период 2021 и 2022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lastRenderedPageBreak/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511F05" w:rsidTr="0085078E">
        <w:trPr>
          <w:trHeight w:val="322"/>
        </w:trPr>
        <w:tc>
          <w:tcPr>
            <w:tcW w:w="709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511F05" w:rsidTr="0085078E">
        <w:trPr>
          <w:trHeight w:val="322"/>
        </w:trPr>
        <w:tc>
          <w:tcPr>
            <w:tcW w:w="709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511F05" w:rsidTr="0085078E">
        <w:tc>
          <w:tcPr>
            <w:tcW w:w="70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85078E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85078E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85078E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511F05" w:rsidTr="0085078E">
        <w:tc>
          <w:tcPr>
            <w:tcW w:w="70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11F05" w:rsidRPr="001E4FB0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Pr="001E4FB0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Pr="001E4FB0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511F05" w:rsidRPr="00847D1A" w:rsidRDefault="00511F05" w:rsidP="00511F0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511F05" w:rsidRPr="00182D9A" w:rsidRDefault="00511F05" w:rsidP="00511F05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511F05" w:rsidTr="0085078E">
        <w:tc>
          <w:tcPr>
            <w:tcW w:w="709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511F05" w:rsidTr="0085078E">
        <w:tc>
          <w:tcPr>
            <w:tcW w:w="709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511F05" w:rsidTr="0085078E">
        <w:tc>
          <w:tcPr>
            <w:tcW w:w="70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511F05" w:rsidTr="0085078E">
        <w:tc>
          <w:tcPr>
            <w:tcW w:w="70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B033C">
        <w:rPr>
          <w:sz w:val="28"/>
          <w:szCs w:val="28"/>
        </w:rPr>
        <w:t xml:space="preserve"> 01-03-085/19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511F05" w:rsidRPr="00133BE8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20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21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2 годов</w:t>
      </w:r>
    </w:p>
    <w:p w:rsidR="00511F05" w:rsidRDefault="00511F05" w:rsidP="00511F0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511F05" w:rsidRPr="00EF4E01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</w:rPr>
      </w:pPr>
      <w:r w:rsidRPr="00EF4E01">
        <w:rPr>
          <w:rFonts w:eastAsiaTheme="minorHAnsi"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iCs/>
          <w:sz w:val="28"/>
          <w:szCs w:val="28"/>
        </w:rPr>
        <w:t>20</w:t>
      </w:r>
      <w:r w:rsidRPr="00EF4E01">
        <w:rPr>
          <w:rFonts w:eastAsiaTheme="minorHAnsi"/>
          <w:iCs/>
          <w:sz w:val="28"/>
          <w:szCs w:val="28"/>
        </w:rPr>
        <w:t>-202</w:t>
      </w:r>
      <w:r>
        <w:rPr>
          <w:rFonts w:eastAsiaTheme="minorHAnsi"/>
          <w:iCs/>
          <w:sz w:val="28"/>
          <w:szCs w:val="28"/>
        </w:rPr>
        <w:t>2</w:t>
      </w:r>
      <w:r w:rsidRPr="00EF4E01">
        <w:rPr>
          <w:rFonts w:eastAsiaTheme="minorHAnsi"/>
          <w:iCs/>
          <w:sz w:val="28"/>
          <w:szCs w:val="28"/>
        </w:rPr>
        <w:t xml:space="preserve"> годах</w:t>
      </w: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511F05" w:rsidTr="0085078E">
        <w:tc>
          <w:tcPr>
            <w:tcW w:w="814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511F05" w:rsidTr="0085078E">
        <w:tc>
          <w:tcPr>
            <w:tcW w:w="814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511F05" w:rsidTr="0085078E">
        <w:tc>
          <w:tcPr>
            <w:tcW w:w="814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511F05" w:rsidTr="0085078E">
        <w:tc>
          <w:tcPr>
            <w:tcW w:w="814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511F05" w:rsidRPr="00847D1A" w:rsidRDefault="00511F05" w:rsidP="00511F0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511F05" w:rsidRPr="00847D1A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511F05" w:rsidTr="0085078E">
        <w:tc>
          <w:tcPr>
            <w:tcW w:w="675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511F05" w:rsidRPr="00847D1A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511F05" w:rsidTr="0085078E">
        <w:tc>
          <w:tcPr>
            <w:tcW w:w="675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511F05" w:rsidRPr="008F7EAB" w:rsidRDefault="00511F05" w:rsidP="0085078E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1F05" w:rsidRDefault="00511F05" w:rsidP="0085078E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511F05" w:rsidTr="0085078E">
        <w:tc>
          <w:tcPr>
            <w:tcW w:w="67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511F05" w:rsidTr="0085078E">
        <w:tc>
          <w:tcPr>
            <w:tcW w:w="67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511F05" w:rsidTr="0085078E">
        <w:tc>
          <w:tcPr>
            <w:tcW w:w="67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1F05" w:rsidRDefault="00511F05" w:rsidP="008507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</w:p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18" w:rsidRDefault="00083C18">
      <w:r>
        <w:separator/>
      </w:r>
    </w:p>
  </w:endnote>
  <w:endnote w:type="continuationSeparator" w:id="1">
    <w:p w:rsidR="00083C18" w:rsidRDefault="0008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18" w:rsidRDefault="00083C18">
      <w:r>
        <w:separator/>
      </w:r>
    </w:p>
  </w:footnote>
  <w:footnote w:type="continuationSeparator" w:id="1">
    <w:p w:rsidR="00083C18" w:rsidRDefault="0008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22" w:rsidRDefault="002368CC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4F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4F22" w:rsidRDefault="005C4F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22" w:rsidRDefault="002368CC">
    <w:pPr>
      <w:pStyle w:val="a8"/>
      <w:jc w:val="center"/>
    </w:pPr>
    <w:fldSimple w:instr=" PAGE   \* MERGEFORMAT ">
      <w:r w:rsidR="00CE0515">
        <w:rPr>
          <w:noProof/>
        </w:rPr>
        <w:t>2</w:t>
      </w:r>
    </w:fldSimple>
  </w:p>
  <w:p w:rsidR="005C4F22" w:rsidRDefault="005C4F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17FC2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3C18"/>
    <w:rsid w:val="00085A6B"/>
    <w:rsid w:val="00087C0E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24CF0"/>
    <w:rsid w:val="0014108D"/>
    <w:rsid w:val="001424DC"/>
    <w:rsid w:val="00147E51"/>
    <w:rsid w:val="00155FD9"/>
    <w:rsid w:val="001631B8"/>
    <w:rsid w:val="00173E85"/>
    <w:rsid w:val="00174879"/>
    <w:rsid w:val="00177B57"/>
    <w:rsid w:val="00180362"/>
    <w:rsid w:val="00185CEC"/>
    <w:rsid w:val="00187AC2"/>
    <w:rsid w:val="001A07C0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2599"/>
    <w:rsid w:val="00214B03"/>
    <w:rsid w:val="002210F6"/>
    <w:rsid w:val="00223BF0"/>
    <w:rsid w:val="00226353"/>
    <w:rsid w:val="002306C2"/>
    <w:rsid w:val="00233358"/>
    <w:rsid w:val="00235813"/>
    <w:rsid w:val="002368CC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A73ED"/>
    <w:rsid w:val="002B129A"/>
    <w:rsid w:val="002B43DB"/>
    <w:rsid w:val="002C0E6D"/>
    <w:rsid w:val="002C7417"/>
    <w:rsid w:val="002E1542"/>
    <w:rsid w:val="002F2435"/>
    <w:rsid w:val="002F2B93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80050"/>
    <w:rsid w:val="00390E9B"/>
    <w:rsid w:val="00392816"/>
    <w:rsid w:val="00393951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28B3"/>
    <w:rsid w:val="00423F06"/>
    <w:rsid w:val="00446386"/>
    <w:rsid w:val="0045292C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1F05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3540"/>
    <w:rsid w:val="00546029"/>
    <w:rsid w:val="00550963"/>
    <w:rsid w:val="005563CC"/>
    <w:rsid w:val="005664D5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230"/>
    <w:rsid w:val="005B6A36"/>
    <w:rsid w:val="005C4F22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3352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46B38"/>
    <w:rsid w:val="00646D1F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708E"/>
    <w:rsid w:val="006B033C"/>
    <w:rsid w:val="006B0F71"/>
    <w:rsid w:val="006B21B6"/>
    <w:rsid w:val="006B279B"/>
    <w:rsid w:val="006C0DAC"/>
    <w:rsid w:val="006C2523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57A59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30D"/>
    <w:rsid w:val="007E7DE9"/>
    <w:rsid w:val="007F11D1"/>
    <w:rsid w:val="007F1CD9"/>
    <w:rsid w:val="007F37E1"/>
    <w:rsid w:val="007F43C4"/>
    <w:rsid w:val="007F7F59"/>
    <w:rsid w:val="00812F90"/>
    <w:rsid w:val="00816D25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078E"/>
    <w:rsid w:val="008517DA"/>
    <w:rsid w:val="0085487C"/>
    <w:rsid w:val="00864477"/>
    <w:rsid w:val="00865E3B"/>
    <w:rsid w:val="00870222"/>
    <w:rsid w:val="00874F54"/>
    <w:rsid w:val="008764CA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5A14"/>
    <w:rsid w:val="008C79D1"/>
    <w:rsid w:val="008D0625"/>
    <w:rsid w:val="008D1826"/>
    <w:rsid w:val="008E176D"/>
    <w:rsid w:val="008E5304"/>
    <w:rsid w:val="008F14E6"/>
    <w:rsid w:val="00902B57"/>
    <w:rsid w:val="00902FC4"/>
    <w:rsid w:val="00905F3F"/>
    <w:rsid w:val="009060EB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3EFA"/>
    <w:rsid w:val="0099449A"/>
    <w:rsid w:val="0099456B"/>
    <w:rsid w:val="00995026"/>
    <w:rsid w:val="009970B0"/>
    <w:rsid w:val="009A69BD"/>
    <w:rsid w:val="009B1526"/>
    <w:rsid w:val="009B5A75"/>
    <w:rsid w:val="009B76D1"/>
    <w:rsid w:val="009B7A1C"/>
    <w:rsid w:val="009C2DD8"/>
    <w:rsid w:val="009D59C0"/>
    <w:rsid w:val="009D7177"/>
    <w:rsid w:val="009E2CCE"/>
    <w:rsid w:val="009E4152"/>
    <w:rsid w:val="009E4838"/>
    <w:rsid w:val="009F0376"/>
    <w:rsid w:val="009F05DD"/>
    <w:rsid w:val="009F0950"/>
    <w:rsid w:val="00A0066A"/>
    <w:rsid w:val="00A12DC5"/>
    <w:rsid w:val="00A13C1E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6638F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35BA"/>
    <w:rsid w:val="00AC3546"/>
    <w:rsid w:val="00AC763E"/>
    <w:rsid w:val="00AD0622"/>
    <w:rsid w:val="00AD2BB4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6E0B"/>
    <w:rsid w:val="00B62D56"/>
    <w:rsid w:val="00B645D7"/>
    <w:rsid w:val="00B67F24"/>
    <w:rsid w:val="00B73D23"/>
    <w:rsid w:val="00B7540A"/>
    <w:rsid w:val="00B80CA1"/>
    <w:rsid w:val="00B83A76"/>
    <w:rsid w:val="00B9269F"/>
    <w:rsid w:val="00B92E57"/>
    <w:rsid w:val="00BB2FB0"/>
    <w:rsid w:val="00BB4E89"/>
    <w:rsid w:val="00BB68CC"/>
    <w:rsid w:val="00BC40BD"/>
    <w:rsid w:val="00BD0857"/>
    <w:rsid w:val="00BD4E2D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6124"/>
    <w:rsid w:val="00C27F8A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A5D"/>
    <w:rsid w:val="00C87BF8"/>
    <w:rsid w:val="00C91DE9"/>
    <w:rsid w:val="00C97E64"/>
    <w:rsid w:val="00CA2866"/>
    <w:rsid w:val="00CA2F4F"/>
    <w:rsid w:val="00CA5500"/>
    <w:rsid w:val="00CA63B5"/>
    <w:rsid w:val="00CB54F4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CE0515"/>
    <w:rsid w:val="00D1008C"/>
    <w:rsid w:val="00D17A5B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447AF"/>
    <w:rsid w:val="00E60F24"/>
    <w:rsid w:val="00E64F5E"/>
    <w:rsid w:val="00E834A3"/>
    <w:rsid w:val="00E86DC3"/>
    <w:rsid w:val="00E9193A"/>
    <w:rsid w:val="00E93382"/>
    <w:rsid w:val="00E947EB"/>
    <w:rsid w:val="00E96CF6"/>
    <w:rsid w:val="00EA175B"/>
    <w:rsid w:val="00EC03E1"/>
    <w:rsid w:val="00EC27D2"/>
    <w:rsid w:val="00EC44FC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2E39"/>
    <w:rsid w:val="00F44DD4"/>
    <w:rsid w:val="00F470C0"/>
    <w:rsid w:val="00F50A84"/>
    <w:rsid w:val="00F5360F"/>
    <w:rsid w:val="00F539FA"/>
    <w:rsid w:val="00F53B52"/>
    <w:rsid w:val="00F5588B"/>
    <w:rsid w:val="00F55D98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6B12"/>
    <w:rsid w:val="00FE4747"/>
    <w:rsid w:val="00FE73FB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23DC-70D4-4D17-B128-4DCA951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2018-11-14T08:13:00Z</cp:lastPrinted>
  <dcterms:created xsi:type="dcterms:W3CDTF">2019-12-18T11:47:00Z</dcterms:created>
  <dcterms:modified xsi:type="dcterms:W3CDTF">2019-12-18T11:47:00Z</dcterms:modified>
</cp:coreProperties>
</file>