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D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428F9" w:rsidRPr="009B5667" w:rsidTr="000428F9">
        <w:tc>
          <w:tcPr>
            <w:tcW w:w="4644" w:type="dxa"/>
          </w:tcPr>
          <w:p w:rsidR="00AF57FA" w:rsidRDefault="00AF57FA" w:rsidP="009B5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23.06.2020 № 01-03-57/20</w:t>
            </w:r>
          </w:p>
          <w:p w:rsidR="000428F9" w:rsidRDefault="000428F9" w:rsidP="009B5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О графике проведения мониторинга ярмарк</w:t>
            </w:r>
            <w:r w:rsidR="00AB0D94"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выходного дня в муниципаль</w:t>
            </w:r>
            <w:r w:rsidR="00D8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 округе Чертаново </w:t>
            </w:r>
            <w:proofErr w:type="gramStart"/>
            <w:r w:rsidR="00D8783F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D8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2020</w:t>
            </w: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983BBA" w:rsidRPr="009B5667" w:rsidRDefault="00983BBA" w:rsidP="009B5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28F9" w:rsidRPr="009B5667" w:rsidRDefault="000428F9" w:rsidP="000428F9">
      <w:p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ab/>
        <w:t>В соответствии с частью 9 статьи 1 Закона города Москвы от 11 июля 2012 года № 39 «О наделении и органов местного самоуправления муниципальных округов в города Москве отдельными полномочиями города Москвы» и Регламентом реализации отдельных полномочий города Москвы по согласованию мест размещения ярмарок выходного дня и проведению мониторинга их работы Совет депутатов муниципального округа Чертаново Южное  РЕШИЛ:</w:t>
      </w:r>
    </w:p>
    <w:p w:rsidR="000428F9" w:rsidRPr="009B5667" w:rsidRDefault="000428F9" w:rsidP="000428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Утвердить следующий график проведения мониторинга ярмарок выходного дня в муниципально</w:t>
      </w:r>
      <w:r w:rsidR="00983BBA">
        <w:rPr>
          <w:rFonts w:ascii="Times New Roman" w:hAnsi="Times New Roman" w:cs="Times New Roman"/>
          <w:sz w:val="28"/>
          <w:szCs w:val="28"/>
        </w:rPr>
        <w:t xml:space="preserve">м округа Чертаново </w:t>
      </w:r>
      <w:proofErr w:type="gramStart"/>
      <w:r w:rsidR="00983BB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83BBA">
        <w:rPr>
          <w:rFonts w:ascii="Times New Roman" w:hAnsi="Times New Roman" w:cs="Times New Roman"/>
          <w:sz w:val="28"/>
          <w:szCs w:val="28"/>
        </w:rPr>
        <w:t xml:space="preserve"> в 2020</w:t>
      </w:r>
      <w:r w:rsidR="00C0445C">
        <w:rPr>
          <w:rFonts w:ascii="Times New Roman" w:hAnsi="Times New Roman" w:cs="Times New Roman"/>
          <w:sz w:val="28"/>
          <w:szCs w:val="28"/>
        </w:rPr>
        <w:t xml:space="preserve"> </w:t>
      </w:r>
      <w:r w:rsidRPr="009B5667">
        <w:rPr>
          <w:rFonts w:ascii="Times New Roman" w:hAnsi="Times New Roman" w:cs="Times New Roman"/>
          <w:sz w:val="28"/>
          <w:szCs w:val="28"/>
        </w:rPr>
        <w:t>году: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0428F9" w:rsidRPr="009B5667" w:rsidTr="000428F9">
        <w:tc>
          <w:tcPr>
            <w:tcW w:w="675" w:type="dxa"/>
          </w:tcPr>
          <w:p w:rsidR="000428F9" w:rsidRPr="009B5667" w:rsidRDefault="000428F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0428F9" w:rsidRPr="009B5667" w:rsidRDefault="000428F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</w:t>
            </w:r>
            <w:r w:rsidR="00AA5553" w:rsidRPr="009B5667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6202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428F9" w:rsidRPr="00D8783F" w:rsidRDefault="00D8783F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Бордовская О.Г., Кураш И.А., Птушкана Н.А., Советова Е.В., Ткач И.П., Новиков А.А.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428F9" w:rsidRPr="009B5667" w:rsidRDefault="00D8783F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Гунина Е.А., Койда А.И., Корягин А.М., Никитина И.П., Полунина И.С., Новиков А.А.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428F9" w:rsidRPr="009B5667" w:rsidRDefault="00D8783F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18сентября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Каневская Л.В., Кашлев С.Н., Ковешников Г.П.,  Макарова Е.В.,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B5667" w:rsidRPr="009B5667" w:rsidRDefault="00D8783F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6202" w:type="dxa"/>
          </w:tcPr>
          <w:p w:rsidR="009B5667" w:rsidRPr="009B5667" w:rsidRDefault="00176AFD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Гунина Е.А., Койда А.И., Корягин А.М., Никитина И.П., Полунина И.С.,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9B5667" w:rsidRPr="009B5667" w:rsidRDefault="00D8783F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</w:p>
        </w:tc>
        <w:tc>
          <w:tcPr>
            <w:tcW w:w="6202" w:type="dxa"/>
          </w:tcPr>
          <w:p w:rsidR="009B5667" w:rsidRPr="009B5667" w:rsidRDefault="00176AFD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Бордовская О.Г., Кураш И.А., Птушкана Н.А., Советова Е.В., Ткач И.П.,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9B5667" w:rsidRPr="009B5667" w:rsidRDefault="00D8783F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Каневская Л.В., Кашлев С.Н., Ковешников Г.П.,  Макарова Е.В., Новиков А.А.</w:t>
            </w:r>
          </w:p>
        </w:tc>
      </w:tr>
    </w:tbl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ЮАО, управу района Чертаново Южное.</w:t>
      </w:r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сайте органов местного самоуправления муници</w:t>
      </w:r>
      <w:r w:rsidR="00983BBA">
        <w:rPr>
          <w:rFonts w:ascii="Times New Roman" w:hAnsi="Times New Roman" w:cs="Times New Roman"/>
          <w:sz w:val="28"/>
          <w:szCs w:val="28"/>
        </w:rPr>
        <w:t>пального округа Чертаново Южное</w:t>
      </w:r>
      <w:r w:rsidRPr="009B5667">
        <w:rPr>
          <w:rFonts w:ascii="Times New Roman" w:hAnsi="Times New Roman" w:cs="Times New Roman"/>
          <w:sz w:val="28"/>
          <w:szCs w:val="28"/>
        </w:rPr>
        <w:t>.</w:t>
      </w:r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Южное </w:t>
      </w:r>
      <w:r w:rsidR="008E075F" w:rsidRPr="009B5667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AB0D94" w:rsidRPr="009B5667" w:rsidRDefault="00AB0D94" w:rsidP="00881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553" w:rsidRPr="009B5667" w:rsidRDefault="00AA5553" w:rsidP="00AA5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6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A5553" w:rsidRPr="009B5667" w:rsidRDefault="00AA5553" w:rsidP="00AA5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67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  </w:t>
      </w:r>
      <w:r w:rsidR="008E075F" w:rsidRPr="009B5667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Pr="009B566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AA5553" w:rsidRPr="009B5667" w:rsidSect="000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8F9"/>
    <w:rsid w:val="000428F9"/>
    <w:rsid w:val="000D7AFD"/>
    <w:rsid w:val="00176AFD"/>
    <w:rsid w:val="00285543"/>
    <w:rsid w:val="0032265E"/>
    <w:rsid w:val="0035383F"/>
    <w:rsid w:val="003E1BD9"/>
    <w:rsid w:val="0059798C"/>
    <w:rsid w:val="005A7DEF"/>
    <w:rsid w:val="005F4086"/>
    <w:rsid w:val="006A0375"/>
    <w:rsid w:val="008816C9"/>
    <w:rsid w:val="008E075F"/>
    <w:rsid w:val="00910958"/>
    <w:rsid w:val="00925356"/>
    <w:rsid w:val="00983BBA"/>
    <w:rsid w:val="009B5667"/>
    <w:rsid w:val="00A10914"/>
    <w:rsid w:val="00AA5553"/>
    <w:rsid w:val="00AB0D94"/>
    <w:rsid w:val="00AD7811"/>
    <w:rsid w:val="00AF57FA"/>
    <w:rsid w:val="00BC01D6"/>
    <w:rsid w:val="00C0445C"/>
    <w:rsid w:val="00CD0C1F"/>
    <w:rsid w:val="00D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2020-07-06T06:40:00Z</dcterms:created>
  <dcterms:modified xsi:type="dcterms:W3CDTF">2020-07-06T06:40:00Z</dcterms:modified>
</cp:coreProperties>
</file>