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1F" w:rsidRPr="00806BDE" w:rsidRDefault="0010151F" w:rsidP="0010151F">
      <w:pPr>
        <w:jc w:val="center"/>
        <w:rPr>
          <w:rFonts w:ascii="Times New Roman" w:hAnsi="Times New Roman" w:cs="Times New Roman"/>
          <w:b/>
          <w:sz w:val="28"/>
          <w:szCs w:val="28"/>
        </w:rPr>
      </w:pPr>
      <w:r w:rsidRPr="00806BDE">
        <w:rPr>
          <w:rFonts w:ascii="Times New Roman" w:hAnsi="Times New Roman" w:cs="Times New Roman"/>
          <w:b/>
          <w:sz w:val="28"/>
          <w:szCs w:val="28"/>
        </w:rPr>
        <w:t>СОВЕТ ДЕПУТАТОВ</w:t>
      </w:r>
    </w:p>
    <w:p w:rsidR="0010151F" w:rsidRPr="00806BDE" w:rsidRDefault="0010151F" w:rsidP="0010151F">
      <w:pPr>
        <w:jc w:val="center"/>
        <w:rPr>
          <w:rFonts w:ascii="Times New Roman" w:hAnsi="Times New Roman" w:cs="Times New Roman"/>
          <w:b/>
          <w:sz w:val="28"/>
          <w:szCs w:val="28"/>
        </w:rPr>
      </w:pPr>
      <w:r w:rsidRPr="00806BDE">
        <w:rPr>
          <w:rFonts w:ascii="Times New Roman" w:hAnsi="Times New Roman" w:cs="Times New Roman"/>
          <w:b/>
          <w:sz w:val="28"/>
          <w:szCs w:val="28"/>
        </w:rPr>
        <w:t>МУНИЦИПАЛЬНОГО ОКРУГА</w:t>
      </w:r>
    </w:p>
    <w:p w:rsidR="0010151F" w:rsidRPr="00806BDE" w:rsidRDefault="0010151F" w:rsidP="0010151F">
      <w:pPr>
        <w:jc w:val="center"/>
        <w:rPr>
          <w:rFonts w:ascii="Times New Roman" w:hAnsi="Times New Roman" w:cs="Times New Roman"/>
          <w:b/>
          <w:sz w:val="28"/>
          <w:szCs w:val="28"/>
        </w:rPr>
      </w:pPr>
      <w:r w:rsidRPr="00806BDE">
        <w:rPr>
          <w:rFonts w:ascii="Times New Roman" w:hAnsi="Times New Roman" w:cs="Times New Roman"/>
          <w:b/>
          <w:sz w:val="28"/>
          <w:szCs w:val="28"/>
        </w:rPr>
        <w:t>ЧЕРТАНОВО ЮЖНОЕ</w:t>
      </w:r>
    </w:p>
    <w:p w:rsidR="0010151F" w:rsidRPr="00806BDE" w:rsidRDefault="0010151F" w:rsidP="0010151F">
      <w:pPr>
        <w:jc w:val="center"/>
        <w:rPr>
          <w:rFonts w:ascii="Times New Roman" w:hAnsi="Times New Roman" w:cs="Times New Roman"/>
          <w:b/>
          <w:sz w:val="28"/>
          <w:szCs w:val="28"/>
        </w:rPr>
      </w:pPr>
      <w:r w:rsidRPr="00806BDE">
        <w:rPr>
          <w:rFonts w:ascii="Times New Roman" w:hAnsi="Times New Roman" w:cs="Times New Roman"/>
          <w:b/>
          <w:sz w:val="28"/>
          <w:szCs w:val="28"/>
        </w:rPr>
        <w:t>РЕШЕНИЕ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10151F" w:rsidRPr="00806BDE" w:rsidTr="00BA4602">
        <w:tc>
          <w:tcPr>
            <w:tcW w:w="4928" w:type="dxa"/>
          </w:tcPr>
          <w:p w:rsidR="0010151F" w:rsidRPr="00806BDE" w:rsidRDefault="0010151F" w:rsidP="00BA4602">
            <w:pPr>
              <w:jc w:val="both"/>
              <w:rPr>
                <w:rFonts w:ascii="Times New Roman" w:hAnsi="Times New Roman" w:cs="Times New Roman"/>
                <w:b/>
                <w:sz w:val="28"/>
                <w:szCs w:val="28"/>
              </w:rPr>
            </w:pPr>
          </w:p>
          <w:p w:rsidR="003035A8" w:rsidRDefault="003035A8" w:rsidP="005C58DC">
            <w:pPr>
              <w:jc w:val="both"/>
              <w:rPr>
                <w:rFonts w:ascii="Times New Roman" w:hAnsi="Times New Roman" w:cs="Times New Roman"/>
                <w:b/>
                <w:sz w:val="28"/>
                <w:szCs w:val="28"/>
              </w:rPr>
            </w:pPr>
            <w:r>
              <w:rPr>
                <w:rFonts w:ascii="Times New Roman" w:hAnsi="Times New Roman" w:cs="Times New Roman"/>
                <w:b/>
                <w:sz w:val="28"/>
                <w:szCs w:val="28"/>
              </w:rPr>
              <w:t>19.05.2021 № 01-03-41/21</w:t>
            </w:r>
          </w:p>
          <w:p w:rsidR="0010151F" w:rsidRPr="00806BDE" w:rsidRDefault="0010151F" w:rsidP="005C58DC">
            <w:pPr>
              <w:jc w:val="both"/>
              <w:rPr>
                <w:rFonts w:ascii="Times New Roman" w:hAnsi="Times New Roman" w:cs="Times New Roman"/>
                <w:b/>
                <w:sz w:val="28"/>
                <w:szCs w:val="28"/>
              </w:rPr>
            </w:pPr>
            <w:r w:rsidRPr="00806BDE">
              <w:rPr>
                <w:rFonts w:ascii="Times New Roman" w:hAnsi="Times New Roman" w:cs="Times New Roman"/>
                <w:b/>
                <w:sz w:val="28"/>
                <w:szCs w:val="28"/>
              </w:rPr>
              <w:t>О согласовании реализации мероприятий</w:t>
            </w:r>
            <w:r w:rsidR="00AD4C6E">
              <w:rPr>
                <w:rFonts w:ascii="Times New Roman" w:hAnsi="Times New Roman" w:cs="Times New Roman"/>
                <w:b/>
                <w:sz w:val="28"/>
                <w:szCs w:val="28"/>
              </w:rPr>
              <w:t xml:space="preserve"> </w:t>
            </w:r>
            <w:r w:rsidRPr="00806BDE">
              <w:rPr>
                <w:rFonts w:ascii="Times New Roman" w:hAnsi="Times New Roman" w:cs="Times New Roman"/>
                <w:b/>
                <w:sz w:val="28"/>
                <w:szCs w:val="28"/>
              </w:rPr>
              <w:t>за счет средств стимулирования управы района Чертаново Южное</w:t>
            </w:r>
            <w:r>
              <w:rPr>
                <w:rFonts w:ascii="Times New Roman" w:hAnsi="Times New Roman" w:cs="Times New Roman"/>
                <w:b/>
                <w:sz w:val="28"/>
                <w:szCs w:val="28"/>
              </w:rPr>
              <w:t>, сформировавшихся в результате экономии</w:t>
            </w:r>
            <w:r w:rsidR="004B61AC">
              <w:rPr>
                <w:rFonts w:ascii="Times New Roman" w:hAnsi="Times New Roman" w:cs="Times New Roman"/>
                <w:b/>
                <w:sz w:val="28"/>
                <w:szCs w:val="28"/>
              </w:rPr>
              <w:t xml:space="preserve"> в 2020 году</w:t>
            </w:r>
          </w:p>
        </w:tc>
      </w:tr>
    </w:tbl>
    <w:p w:rsidR="0010151F" w:rsidRPr="00806BDE" w:rsidRDefault="0010151F" w:rsidP="0010151F">
      <w:pPr>
        <w:jc w:val="both"/>
        <w:rPr>
          <w:rFonts w:ascii="Times New Roman" w:hAnsi="Times New Roman" w:cs="Times New Roman"/>
          <w:sz w:val="28"/>
          <w:szCs w:val="28"/>
        </w:rPr>
      </w:pPr>
    </w:p>
    <w:p w:rsidR="0010151F" w:rsidRPr="00806BDE" w:rsidRDefault="0010151F" w:rsidP="0010151F">
      <w:pPr>
        <w:jc w:val="both"/>
        <w:rPr>
          <w:rFonts w:ascii="Times New Roman" w:hAnsi="Times New Roman" w:cs="Times New Roman"/>
          <w:sz w:val="28"/>
          <w:szCs w:val="28"/>
        </w:rPr>
      </w:pPr>
    </w:p>
    <w:p w:rsidR="0010151F" w:rsidRPr="00145AE4" w:rsidRDefault="0010151F" w:rsidP="0010151F">
      <w:pPr>
        <w:jc w:val="both"/>
        <w:rPr>
          <w:rFonts w:ascii="Times New Roman" w:hAnsi="Times New Roman" w:cs="Times New Roman"/>
          <w:sz w:val="28"/>
          <w:szCs w:val="28"/>
        </w:rPr>
      </w:pPr>
      <w:r w:rsidRPr="00806BDE">
        <w:rPr>
          <w:rFonts w:ascii="Times New Roman" w:hAnsi="Times New Roman" w:cs="Times New Roman"/>
          <w:sz w:val="28"/>
          <w:szCs w:val="28"/>
        </w:rPr>
        <w:tab/>
      </w:r>
      <w:r w:rsidRPr="00145AE4">
        <w:rPr>
          <w:rFonts w:ascii="Times New Roman" w:hAnsi="Times New Roman" w:cs="Times New Roman"/>
          <w:sz w:val="28"/>
          <w:szCs w:val="28"/>
        </w:rPr>
        <w:t>На основании постановления Правительства Москвы от 26 декабря 2012 года № 849-ПП «О стимулировании управ районов города Москвы», обращения</w:t>
      </w:r>
      <w:r w:rsidR="00D63ABA">
        <w:rPr>
          <w:rFonts w:ascii="Times New Roman" w:hAnsi="Times New Roman" w:cs="Times New Roman"/>
          <w:sz w:val="28"/>
          <w:szCs w:val="28"/>
        </w:rPr>
        <w:t xml:space="preserve"> и.о.</w:t>
      </w:r>
      <w:r w:rsidRPr="00145AE4">
        <w:rPr>
          <w:rFonts w:ascii="Times New Roman" w:hAnsi="Times New Roman" w:cs="Times New Roman"/>
          <w:sz w:val="28"/>
          <w:szCs w:val="28"/>
        </w:rPr>
        <w:t xml:space="preserve"> главы управы района Чертаново Южное</w:t>
      </w:r>
      <w:r>
        <w:rPr>
          <w:rFonts w:ascii="Times New Roman" w:hAnsi="Times New Roman" w:cs="Times New Roman"/>
          <w:sz w:val="28"/>
          <w:szCs w:val="28"/>
        </w:rPr>
        <w:t xml:space="preserve"> от </w:t>
      </w:r>
      <w:r w:rsidRPr="00145AE4">
        <w:rPr>
          <w:rFonts w:ascii="Times New Roman" w:hAnsi="Times New Roman" w:cs="Times New Roman"/>
          <w:sz w:val="28"/>
          <w:szCs w:val="28"/>
        </w:rPr>
        <w:t xml:space="preserve"> </w:t>
      </w:r>
      <w:r w:rsidR="00E262E9">
        <w:rPr>
          <w:rFonts w:ascii="Times New Roman" w:hAnsi="Times New Roman" w:cs="Times New Roman"/>
          <w:sz w:val="28"/>
          <w:szCs w:val="28"/>
        </w:rPr>
        <w:t>13 мая 2021 года № ЧЮ-16К</w:t>
      </w:r>
      <w:r w:rsidR="004B61AC">
        <w:rPr>
          <w:rFonts w:ascii="Times New Roman" w:hAnsi="Times New Roman" w:cs="Times New Roman"/>
          <w:sz w:val="28"/>
          <w:szCs w:val="28"/>
        </w:rPr>
        <w:t xml:space="preserve"> </w:t>
      </w:r>
      <w:r w:rsidRPr="00145AE4">
        <w:rPr>
          <w:rFonts w:ascii="Times New Roman" w:hAnsi="Times New Roman" w:cs="Times New Roman"/>
          <w:sz w:val="28"/>
          <w:szCs w:val="28"/>
        </w:rPr>
        <w:t>Совет депутатов муниципального округа Чертаново Южное РЕШИЛ:</w:t>
      </w:r>
    </w:p>
    <w:p w:rsidR="0010151F" w:rsidRPr="005C58DC" w:rsidRDefault="0010151F" w:rsidP="0010151F">
      <w:pPr>
        <w:pStyle w:val="a5"/>
        <w:numPr>
          <w:ilvl w:val="0"/>
          <w:numId w:val="1"/>
        </w:numPr>
        <w:spacing w:before="0" w:beforeAutospacing="0" w:after="0" w:afterAutospacing="0"/>
        <w:ind w:left="646"/>
        <w:jc w:val="both"/>
        <w:rPr>
          <w:sz w:val="28"/>
          <w:szCs w:val="28"/>
        </w:rPr>
      </w:pPr>
      <w:r w:rsidRPr="005C58DC">
        <w:rPr>
          <w:sz w:val="28"/>
          <w:szCs w:val="28"/>
        </w:rPr>
        <w:t>Согласовать реализацию мероприятий за счет средств стимулирован</w:t>
      </w:r>
      <w:r w:rsidR="00D63ABA" w:rsidRPr="005C58DC">
        <w:rPr>
          <w:sz w:val="28"/>
          <w:szCs w:val="28"/>
        </w:rPr>
        <w:t>ия управы района Чертаново Южное</w:t>
      </w:r>
      <w:r w:rsidR="004B61AC" w:rsidRPr="005C58DC">
        <w:rPr>
          <w:sz w:val="28"/>
          <w:szCs w:val="28"/>
        </w:rPr>
        <w:t>,</w:t>
      </w:r>
      <w:r w:rsidR="00D63ABA" w:rsidRPr="005C58DC">
        <w:rPr>
          <w:sz w:val="28"/>
          <w:szCs w:val="28"/>
        </w:rPr>
        <w:t xml:space="preserve"> </w:t>
      </w:r>
      <w:r w:rsidR="002A1DB2" w:rsidRPr="005C58DC">
        <w:rPr>
          <w:color w:val="000000"/>
          <w:sz w:val="28"/>
          <w:szCs w:val="28"/>
        </w:rPr>
        <w:t xml:space="preserve">сформировавшихся в результате </w:t>
      </w:r>
      <w:r w:rsidR="005C58DC" w:rsidRPr="005C58DC">
        <w:rPr>
          <w:color w:val="000000"/>
          <w:sz w:val="28"/>
          <w:szCs w:val="28"/>
        </w:rPr>
        <w:t xml:space="preserve">экономии </w:t>
      </w:r>
      <w:r w:rsidR="004B61AC" w:rsidRPr="005C58DC">
        <w:rPr>
          <w:color w:val="000000"/>
          <w:sz w:val="28"/>
          <w:szCs w:val="28"/>
        </w:rPr>
        <w:t>в 2020 году</w:t>
      </w:r>
      <w:r w:rsidR="00951507" w:rsidRPr="005C58DC">
        <w:rPr>
          <w:color w:val="000000"/>
          <w:sz w:val="28"/>
          <w:szCs w:val="28"/>
        </w:rPr>
        <w:t xml:space="preserve"> на сумму</w:t>
      </w:r>
      <w:r w:rsidR="005C58DC" w:rsidRPr="005C58DC">
        <w:rPr>
          <w:color w:val="000000"/>
          <w:sz w:val="28"/>
          <w:szCs w:val="28"/>
        </w:rPr>
        <w:t xml:space="preserve"> </w:t>
      </w:r>
      <w:r w:rsidR="005C58DC" w:rsidRPr="005C58DC">
        <w:rPr>
          <w:bCs/>
          <w:sz w:val="28"/>
          <w:szCs w:val="28"/>
        </w:rPr>
        <w:t xml:space="preserve">14 419 419 </w:t>
      </w:r>
      <w:r w:rsidR="004B61AC" w:rsidRPr="005C58DC">
        <w:rPr>
          <w:bCs/>
          <w:sz w:val="28"/>
          <w:szCs w:val="28"/>
        </w:rPr>
        <w:t xml:space="preserve">рублей </w:t>
      </w:r>
      <w:r w:rsidR="005C58DC" w:rsidRPr="005C58DC">
        <w:rPr>
          <w:bCs/>
          <w:sz w:val="28"/>
          <w:szCs w:val="28"/>
        </w:rPr>
        <w:t xml:space="preserve">78 </w:t>
      </w:r>
      <w:r w:rsidR="00CA30D5" w:rsidRPr="005C58DC">
        <w:rPr>
          <w:color w:val="000000"/>
          <w:sz w:val="28"/>
          <w:szCs w:val="28"/>
        </w:rPr>
        <w:t>копеек</w:t>
      </w:r>
      <w:r w:rsidR="00047052" w:rsidRPr="005C58DC">
        <w:rPr>
          <w:color w:val="000000"/>
          <w:sz w:val="28"/>
          <w:szCs w:val="28"/>
        </w:rPr>
        <w:t xml:space="preserve"> </w:t>
      </w:r>
      <w:r w:rsidR="00D63ABA" w:rsidRPr="005C58DC">
        <w:rPr>
          <w:color w:val="000000"/>
          <w:sz w:val="28"/>
          <w:szCs w:val="28"/>
        </w:rPr>
        <w:t>согласно приложения.</w:t>
      </w:r>
    </w:p>
    <w:p w:rsidR="0010151F" w:rsidRPr="00806BDE" w:rsidRDefault="0010151F" w:rsidP="0010151F">
      <w:pPr>
        <w:pStyle w:val="a4"/>
        <w:numPr>
          <w:ilvl w:val="0"/>
          <w:numId w:val="1"/>
        </w:numPr>
        <w:jc w:val="both"/>
        <w:rPr>
          <w:rFonts w:ascii="Times New Roman" w:hAnsi="Times New Roman" w:cs="Times New Roman"/>
          <w:sz w:val="28"/>
          <w:szCs w:val="28"/>
        </w:rPr>
      </w:pPr>
      <w:r w:rsidRPr="005C58DC">
        <w:rPr>
          <w:rFonts w:ascii="Times New Roman" w:hAnsi="Times New Roman" w:cs="Times New Roman"/>
          <w:sz w:val="28"/>
          <w:szCs w:val="28"/>
        </w:rPr>
        <w:t>Направить настоящее решение в Департамент</w:t>
      </w:r>
      <w:r w:rsidRPr="00D63ABA">
        <w:rPr>
          <w:rFonts w:ascii="Times New Roman" w:hAnsi="Times New Roman" w:cs="Times New Roman"/>
          <w:sz w:val="28"/>
          <w:szCs w:val="28"/>
        </w:rPr>
        <w:t xml:space="preserve"> территориальных органов исполнительной власти города</w:t>
      </w:r>
      <w:r w:rsidRPr="00806BDE">
        <w:rPr>
          <w:rFonts w:ascii="Times New Roman" w:hAnsi="Times New Roman" w:cs="Times New Roman"/>
          <w:sz w:val="28"/>
          <w:szCs w:val="28"/>
        </w:rPr>
        <w:t xml:space="preserve"> Москвы и управу района Чертаново Южное.</w:t>
      </w:r>
    </w:p>
    <w:p w:rsidR="0010151F" w:rsidRPr="00806BDE" w:rsidRDefault="0010151F" w:rsidP="0010151F">
      <w:pPr>
        <w:pStyle w:val="a4"/>
        <w:numPr>
          <w:ilvl w:val="0"/>
          <w:numId w:val="1"/>
        </w:numPr>
        <w:jc w:val="both"/>
        <w:rPr>
          <w:rFonts w:ascii="Times New Roman" w:hAnsi="Times New Roman" w:cs="Times New Roman"/>
          <w:sz w:val="28"/>
          <w:szCs w:val="28"/>
        </w:rPr>
      </w:pPr>
      <w:r w:rsidRPr="00806BDE">
        <w:rPr>
          <w:rFonts w:ascii="Times New Roman" w:hAnsi="Times New Roman" w:cs="Times New Roman"/>
          <w:sz w:val="28"/>
          <w:szCs w:val="28"/>
        </w:rPr>
        <w:t xml:space="preserve">Опубликовать настоящее решение в бюллетене «Московский муниципальный вестник» и на сайте муниципального </w:t>
      </w:r>
      <w:r>
        <w:rPr>
          <w:rFonts w:ascii="Times New Roman" w:hAnsi="Times New Roman" w:cs="Times New Roman"/>
          <w:sz w:val="28"/>
          <w:szCs w:val="28"/>
        </w:rPr>
        <w:t xml:space="preserve">округа </w:t>
      </w:r>
      <w:r w:rsidRPr="00806BDE">
        <w:rPr>
          <w:rFonts w:ascii="Times New Roman" w:hAnsi="Times New Roman" w:cs="Times New Roman"/>
          <w:sz w:val="28"/>
          <w:szCs w:val="28"/>
        </w:rPr>
        <w:t xml:space="preserve"> Чертаново Южное.</w:t>
      </w:r>
    </w:p>
    <w:p w:rsidR="0010151F" w:rsidRDefault="0010151F" w:rsidP="0010151F">
      <w:pPr>
        <w:pStyle w:val="a4"/>
        <w:numPr>
          <w:ilvl w:val="0"/>
          <w:numId w:val="1"/>
        </w:numPr>
        <w:jc w:val="both"/>
        <w:rPr>
          <w:rFonts w:ascii="Times New Roman" w:hAnsi="Times New Roman" w:cs="Times New Roman"/>
          <w:sz w:val="28"/>
          <w:szCs w:val="28"/>
        </w:rPr>
      </w:pPr>
      <w:r w:rsidRPr="00806BDE">
        <w:rPr>
          <w:rFonts w:ascii="Times New Roman" w:hAnsi="Times New Roman" w:cs="Times New Roman"/>
          <w:sz w:val="28"/>
          <w:szCs w:val="28"/>
        </w:rPr>
        <w:t>Контроль за исполнением настоящего решения возложить на главу муниципального округа Чертаново Южное Новикова А.А.</w:t>
      </w:r>
    </w:p>
    <w:p w:rsidR="0010151F" w:rsidRPr="00806BDE" w:rsidRDefault="0010151F" w:rsidP="0010151F">
      <w:pPr>
        <w:pStyle w:val="a4"/>
        <w:jc w:val="both"/>
        <w:rPr>
          <w:rFonts w:ascii="Times New Roman" w:hAnsi="Times New Roman" w:cs="Times New Roman"/>
          <w:sz w:val="28"/>
          <w:szCs w:val="28"/>
        </w:rPr>
      </w:pPr>
    </w:p>
    <w:p w:rsidR="0010151F" w:rsidRPr="00806BDE" w:rsidRDefault="0010151F" w:rsidP="0010151F">
      <w:pPr>
        <w:jc w:val="both"/>
        <w:rPr>
          <w:rFonts w:ascii="Times New Roman" w:hAnsi="Times New Roman" w:cs="Times New Roman"/>
          <w:sz w:val="28"/>
          <w:szCs w:val="28"/>
        </w:rPr>
      </w:pPr>
    </w:p>
    <w:p w:rsidR="0010151F" w:rsidRPr="00806BDE" w:rsidRDefault="0010151F" w:rsidP="0010151F">
      <w:pPr>
        <w:jc w:val="both"/>
        <w:rPr>
          <w:rFonts w:ascii="Times New Roman" w:hAnsi="Times New Roman" w:cs="Times New Roman"/>
          <w:b/>
          <w:sz w:val="28"/>
          <w:szCs w:val="28"/>
        </w:rPr>
      </w:pPr>
      <w:r w:rsidRPr="00806BDE">
        <w:rPr>
          <w:rFonts w:ascii="Times New Roman" w:hAnsi="Times New Roman" w:cs="Times New Roman"/>
          <w:b/>
          <w:sz w:val="28"/>
          <w:szCs w:val="28"/>
        </w:rPr>
        <w:t>Глава муниципального округа</w:t>
      </w:r>
    </w:p>
    <w:p w:rsidR="0010151F" w:rsidRDefault="0010151F" w:rsidP="00C87D9C">
      <w:pPr>
        <w:jc w:val="both"/>
        <w:rPr>
          <w:rFonts w:ascii="Times New Roman" w:hAnsi="Times New Roman" w:cs="Times New Roman"/>
          <w:b/>
          <w:sz w:val="28"/>
          <w:szCs w:val="28"/>
        </w:rPr>
      </w:pPr>
      <w:r w:rsidRPr="00806BDE">
        <w:rPr>
          <w:rFonts w:ascii="Times New Roman" w:hAnsi="Times New Roman" w:cs="Times New Roman"/>
          <w:b/>
          <w:sz w:val="28"/>
          <w:szCs w:val="28"/>
        </w:rPr>
        <w:t>Чертаново Южное                                                              А.А. Новиков</w:t>
      </w:r>
    </w:p>
    <w:p w:rsidR="0010151F" w:rsidRDefault="0010151F" w:rsidP="0010151F">
      <w:pPr>
        <w:ind w:left="4248"/>
        <w:jc w:val="both"/>
        <w:rPr>
          <w:rFonts w:ascii="Times New Roman" w:hAnsi="Times New Roman" w:cs="Times New Roman"/>
          <w:sz w:val="28"/>
          <w:szCs w:val="28"/>
        </w:rPr>
        <w:sectPr w:rsidR="0010151F" w:rsidSect="0010151F">
          <w:footerReference w:type="default" r:id="rId7"/>
          <w:pgSz w:w="11906" w:h="16838"/>
          <w:pgMar w:top="1134" w:right="850" w:bottom="1134" w:left="1701" w:header="708" w:footer="708" w:gutter="0"/>
          <w:cols w:space="708"/>
          <w:docGrid w:linePitch="360"/>
        </w:sectPr>
      </w:pPr>
    </w:p>
    <w:p w:rsidR="0010151F" w:rsidRDefault="0010151F" w:rsidP="0010151F">
      <w:pPr>
        <w:ind w:left="7788"/>
        <w:jc w:val="both"/>
        <w:rPr>
          <w:rFonts w:ascii="Times New Roman" w:hAnsi="Times New Roman" w:cs="Times New Roman"/>
          <w:sz w:val="28"/>
          <w:szCs w:val="28"/>
        </w:rPr>
      </w:pPr>
      <w:r w:rsidRPr="0010151F">
        <w:rPr>
          <w:rFonts w:ascii="Times New Roman" w:hAnsi="Times New Roman" w:cs="Times New Roman"/>
          <w:sz w:val="28"/>
          <w:szCs w:val="28"/>
        </w:rPr>
        <w:lastRenderedPageBreak/>
        <w:t>Приложение к решению Совета депутатов муниципального округа Чертаново</w:t>
      </w:r>
      <w:r w:rsidR="004B61AC">
        <w:rPr>
          <w:rFonts w:ascii="Times New Roman" w:hAnsi="Times New Roman" w:cs="Times New Roman"/>
          <w:sz w:val="28"/>
          <w:szCs w:val="28"/>
        </w:rPr>
        <w:t xml:space="preserve"> Южное от 19 мая</w:t>
      </w:r>
      <w:r w:rsidR="00951507">
        <w:rPr>
          <w:rFonts w:ascii="Times New Roman" w:hAnsi="Times New Roman" w:cs="Times New Roman"/>
          <w:sz w:val="28"/>
          <w:szCs w:val="28"/>
        </w:rPr>
        <w:t xml:space="preserve"> 2021 года</w:t>
      </w:r>
      <w:r w:rsidR="00D63ABA">
        <w:rPr>
          <w:rFonts w:ascii="Times New Roman" w:hAnsi="Times New Roman" w:cs="Times New Roman"/>
          <w:sz w:val="28"/>
          <w:szCs w:val="28"/>
        </w:rPr>
        <w:t xml:space="preserve"> №</w:t>
      </w:r>
      <w:r w:rsidR="003035A8">
        <w:rPr>
          <w:rFonts w:ascii="Times New Roman" w:hAnsi="Times New Roman" w:cs="Times New Roman"/>
          <w:sz w:val="28"/>
          <w:szCs w:val="28"/>
        </w:rPr>
        <w:t xml:space="preserve"> 01-03-41/21</w:t>
      </w:r>
    </w:p>
    <w:p w:rsidR="00D63ABA" w:rsidRDefault="00D63ABA" w:rsidP="00D63ABA">
      <w:pPr>
        <w:jc w:val="center"/>
        <w:rPr>
          <w:rFonts w:ascii="Times New Roman" w:hAnsi="Times New Roman" w:cs="Times New Roman"/>
          <w:color w:val="000000"/>
          <w:sz w:val="28"/>
          <w:szCs w:val="28"/>
        </w:rPr>
      </w:pPr>
      <w:r w:rsidRPr="00D63ABA">
        <w:rPr>
          <w:rFonts w:ascii="Times New Roman" w:hAnsi="Times New Roman" w:cs="Times New Roman"/>
          <w:sz w:val="28"/>
          <w:szCs w:val="28"/>
        </w:rPr>
        <w:t>Реализация мероприятий за счет средств стимулирования управы района Чертаново Южное,</w:t>
      </w:r>
      <w:r w:rsidR="00C87D9C">
        <w:rPr>
          <w:rFonts w:ascii="Times New Roman" w:hAnsi="Times New Roman" w:cs="Times New Roman"/>
          <w:sz w:val="28"/>
          <w:szCs w:val="28"/>
        </w:rPr>
        <w:t xml:space="preserve"> </w:t>
      </w:r>
      <w:r w:rsidRPr="00D63ABA">
        <w:rPr>
          <w:rFonts w:ascii="Times New Roman" w:hAnsi="Times New Roman" w:cs="Times New Roman"/>
          <w:sz w:val="28"/>
          <w:szCs w:val="28"/>
        </w:rPr>
        <w:t xml:space="preserve"> </w:t>
      </w:r>
      <w:r w:rsidR="00951507" w:rsidRPr="00951507">
        <w:rPr>
          <w:rFonts w:ascii="Times New Roman" w:hAnsi="Times New Roman" w:cs="Times New Roman"/>
          <w:color w:val="000000"/>
          <w:sz w:val="28"/>
          <w:szCs w:val="28"/>
        </w:rPr>
        <w:t>сформировавшихся в результате экономи</w:t>
      </w:r>
      <w:r w:rsidR="005C58DC">
        <w:rPr>
          <w:rFonts w:ascii="Times New Roman" w:hAnsi="Times New Roman" w:cs="Times New Roman"/>
          <w:color w:val="000000"/>
          <w:sz w:val="28"/>
          <w:szCs w:val="28"/>
        </w:rPr>
        <w:t xml:space="preserve">и </w:t>
      </w:r>
      <w:r w:rsidR="00951507" w:rsidRPr="00951507">
        <w:rPr>
          <w:rFonts w:ascii="Times New Roman" w:hAnsi="Times New Roman" w:cs="Times New Roman"/>
          <w:color w:val="000000"/>
          <w:sz w:val="28"/>
          <w:szCs w:val="28"/>
        </w:rPr>
        <w:t xml:space="preserve"> </w:t>
      </w:r>
      <w:r w:rsidR="004B61AC">
        <w:rPr>
          <w:rFonts w:ascii="Times New Roman" w:hAnsi="Times New Roman" w:cs="Times New Roman"/>
          <w:color w:val="000000"/>
          <w:sz w:val="28"/>
          <w:szCs w:val="28"/>
        </w:rPr>
        <w:t>в 2020 году</w:t>
      </w:r>
    </w:p>
    <w:tbl>
      <w:tblPr>
        <w:tblStyle w:val="a3"/>
        <w:tblW w:w="15139" w:type="dxa"/>
        <w:tblInd w:w="-572" w:type="dxa"/>
        <w:tblLayout w:type="fixed"/>
        <w:tblLook w:val="04A0"/>
      </w:tblPr>
      <w:tblGrid>
        <w:gridCol w:w="567"/>
        <w:gridCol w:w="3828"/>
        <w:gridCol w:w="4932"/>
        <w:gridCol w:w="992"/>
        <w:gridCol w:w="1134"/>
        <w:gridCol w:w="1843"/>
        <w:gridCol w:w="1843"/>
      </w:tblGrid>
      <w:tr w:rsidR="005C58DC" w:rsidRPr="005C58DC" w:rsidTr="005C58DC">
        <w:trPr>
          <w:trHeight w:val="848"/>
        </w:trPr>
        <w:tc>
          <w:tcPr>
            <w:tcW w:w="567" w:type="dxa"/>
          </w:tcPr>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p>
        </w:tc>
        <w:tc>
          <w:tcPr>
            <w:tcW w:w="3828" w:type="dxa"/>
          </w:tcPr>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Адрес</w:t>
            </w:r>
          </w:p>
        </w:tc>
        <w:tc>
          <w:tcPr>
            <w:tcW w:w="4932" w:type="dxa"/>
          </w:tcPr>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Виды работ</w:t>
            </w:r>
          </w:p>
        </w:tc>
        <w:tc>
          <w:tcPr>
            <w:tcW w:w="992" w:type="dxa"/>
          </w:tcPr>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 xml:space="preserve">Единица изменения </w:t>
            </w:r>
          </w:p>
        </w:tc>
        <w:tc>
          <w:tcPr>
            <w:tcW w:w="1134" w:type="dxa"/>
          </w:tcPr>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количество</w:t>
            </w:r>
          </w:p>
        </w:tc>
        <w:tc>
          <w:tcPr>
            <w:tcW w:w="1843" w:type="dxa"/>
          </w:tcPr>
          <w:p w:rsidR="005C58DC" w:rsidRPr="005C58DC" w:rsidRDefault="005C58DC" w:rsidP="001D7277">
            <w:pPr>
              <w:jc w:val="center"/>
              <w:rPr>
                <w:rFonts w:ascii="Times New Roman" w:hAnsi="Times New Roman" w:cs="Times New Roman"/>
                <w:bCs/>
                <w:sz w:val="28"/>
                <w:szCs w:val="28"/>
              </w:rPr>
            </w:pPr>
            <w:r>
              <w:rPr>
                <w:rFonts w:ascii="Times New Roman" w:hAnsi="Times New Roman" w:cs="Times New Roman"/>
                <w:bCs/>
                <w:sz w:val="28"/>
                <w:szCs w:val="28"/>
              </w:rPr>
              <w:t>С</w:t>
            </w:r>
            <w:r w:rsidRPr="005C58DC">
              <w:rPr>
                <w:rFonts w:ascii="Times New Roman" w:hAnsi="Times New Roman" w:cs="Times New Roman"/>
                <w:bCs/>
                <w:sz w:val="28"/>
                <w:szCs w:val="28"/>
              </w:rPr>
              <w:t>тоимость работ</w:t>
            </w:r>
            <w:r>
              <w:rPr>
                <w:rFonts w:ascii="Times New Roman" w:hAnsi="Times New Roman" w:cs="Times New Roman"/>
                <w:bCs/>
                <w:sz w:val="28"/>
                <w:szCs w:val="28"/>
              </w:rPr>
              <w:t>, рублей</w:t>
            </w:r>
          </w:p>
        </w:tc>
        <w:tc>
          <w:tcPr>
            <w:tcW w:w="1843" w:type="dxa"/>
          </w:tcPr>
          <w:p w:rsidR="005C58DC" w:rsidRPr="005C58DC" w:rsidRDefault="005C58DC" w:rsidP="005C58DC">
            <w:pPr>
              <w:jc w:val="center"/>
              <w:rPr>
                <w:rFonts w:ascii="Times New Roman" w:hAnsi="Times New Roman" w:cs="Times New Roman"/>
                <w:bCs/>
                <w:sz w:val="28"/>
                <w:szCs w:val="28"/>
              </w:rPr>
            </w:pPr>
            <w:r>
              <w:rPr>
                <w:rFonts w:ascii="Times New Roman" w:hAnsi="Times New Roman" w:cs="Times New Roman"/>
                <w:bCs/>
                <w:sz w:val="28"/>
                <w:szCs w:val="28"/>
              </w:rPr>
              <w:t>О</w:t>
            </w:r>
            <w:r w:rsidRPr="005C58DC">
              <w:rPr>
                <w:rFonts w:ascii="Times New Roman" w:hAnsi="Times New Roman" w:cs="Times New Roman"/>
                <w:bCs/>
                <w:sz w:val="28"/>
                <w:szCs w:val="28"/>
              </w:rPr>
              <w:t>бщая стоимость</w:t>
            </w:r>
            <w:r>
              <w:rPr>
                <w:rFonts w:ascii="Times New Roman" w:hAnsi="Times New Roman" w:cs="Times New Roman"/>
                <w:bCs/>
                <w:sz w:val="28"/>
                <w:szCs w:val="28"/>
              </w:rPr>
              <w:t>, рублей</w:t>
            </w:r>
          </w:p>
        </w:tc>
      </w:tr>
      <w:tr w:rsidR="005C58DC" w:rsidRPr="005C58DC" w:rsidTr="005C58DC">
        <w:trPr>
          <w:trHeight w:val="848"/>
        </w:trPr>
        <w:tc>
          <w:tcPr>
            <w:tcW w:w="567" w:type="dxa"/>
            <w:vMerge w:val="restart"/>
          </w:tcPr>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 xml:space="preserve">1. </w:t>
            </w:r>
          </w:p>
        </w:tc>
        <w:tc>
          <w:tcPr>
            <w:tcW w:w="3828" w:type="dxa"/>
            <w:vMerge w:val="restart"/>
          </w:tcPr>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Дворовые территории района:</w:t>
            </w: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Газопровод ул., д. 13 к.1, д. 1 к.3, д. 1 к.5</w:t>
            </w:r>
          </w:p>
          <w:p w:rsid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Кировоградская ул, д. 44 А к.1, д. 47 к.2, д. 44 к.2,  д. 42 к.2</w:t>
            </w:r>
          </w:p>
          <w:p w:rsid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Россошанская ул., д. 1 к.1, д.11 к.2,д. 13 к.2, д. 9 к.1,д. 7 к.1,д. 9 к.2, д. 5 к.1,к.2, д. 7 к 1А. д.10,</w:t>
            </w: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Россошанский</w:t>
            </w:r>
            <w:r>
              <w:rPr>
                <w:rFonts w:ascii="Times New Roman" w:hAnsi="Times New Roman" w:cs="Times New Roman"/>
                <w:sz w:val="28"/>
                <w:szCs w:val="28"/>
              </w:rPr>
              <w:t xml:space="preserve"> </w:t>
            </w:r>
            <w:r w:rsidRPr="005C58DC">
              <w:rPr>
                <w:rFonts w:ascii="Times New Roman" w:hAnsi="Times New Roman" w:cs="Times New Roman"/>
                <w:sz w:val="28"/>
                <w:szCs w:val="28"/>
              </w:rPr>
              <w:t xml:space="preserve">пр-д, д. 2 к.1, 2 к.2,д. 4 к.2, д. 4 к.3, д. 5 к.1,д. 8 к.1,д. 8 к.2,д. 4 к.1 </w:t>
            </w: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 xml:space="preserve">Подольских Курсантов ул., д. 2 к.1, д. 6 к.1, д. 4 к.1, </w:t>
            </w: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lastRenderedPageBreak/>
              <w:t>Дорожная ул., д. 32 к.2, д. 24 к.2, д. 28 к.2, 7 к.2,</w:t>
            </w:r>
          </w:p>
          <w:p w:rsid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 xml:space="preserve">Чертановская ул., д. 47 к.2д. 63 к.1, д. 63 к.1, д. 51 к.4, д. 55 , д. 57, </w:t>
            </w: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Варшавское шоссе, д. 131 к.3, д. 131 к.1, д. 131 к.2, д.152, д. 160 к.2, к.1, к.3, д. 158 к.1, к.2, д. 154 к.1, к.2, к.3, к.4, д. 152 к.11, д. 152 к.15, д. 152 к.8, к.6, к.7, к.6, к.4, к.3, д. 145 к.7,</w:t>
            </w: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Академика Янгеля ул., д.1,д.3 к.1, д.3</w:t>
            </w:r>
          </w:p>
        </w:tc>
        <w:tc>
          <w:tcPr>
            <w:tcW w:w="4932" w:type="dxa"/>
          </w:tcPr>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lastRenderedPageBreak/>
              <w:t>закупка аварийного запаса МАФ</w:t>
            </w:r>
          </w:p>
        </w:tc>
        <w:tc>
          <w:tcPr>
            <w:tcW w:w="992" w:type="dxa"/>
          </w:tcPr>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шт.</w:t>
            </w:r>
          </w:p>
        </w:tc>
        <w:tc>
          <w:tcPr>
            <w:tcW w:w="1134" w:type="dxa"/>
          </w:tcPr>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664,00</w:t>
            </w:r>
          </w:p>
        </w:tc>
        <w:tc>
          <w:tcPr>
            <w:tcW w:w="1843" w:type="dxa"/>
          </w:tcPr>
          <w:p w:rsidR="005C58DC" w:rsidRPr="005C58DC" w:rsidRDefault="005C58DC" w:rsidP="001D7277">
            <w:pPr>
              <w:jc w:val="center"/>
              <w:rPr>
                <w:rFonts w:ascii="Times New Roman" w:hAnsi="Times New Roman" w:cs="Times New Roman"/>
                <w:b/>
                <w:bCs/>
                <w:sz w:val="28"/>
                <w:szCs w:val="28"/>
              </w:rPr>
            </w:pPr>
          </w:p>
          <w:p w:rsidR="005C58DC" w:rsidRPr="005C58DC" w:rsidRDefault="005C58DC" w:rsidP="001D7277">
            <w:pPr>
              <w:jc w:val="center"/>
              <w:rPr>
                <w:rFonts w:ascii="Times New Roman" w:hAnsi="Times New Roman" w:cs="Times New Roman"/>
                <w:bCs/>
                <w:sz w:val="28"/>
                <w:szCs w:val="28"/>
              </w:rPr>
            </w:pPr>
            <w:r w:rsidRPr="005C58DC">
              <w:rPr>
                <w:rFonts w:ascii="Times New Roman" w:hAnsi="Times New Roman" w:cs="Times New Roman"/>
                <w:bCs/>
                <w:sz w:val="28"/>
                <w:szCs w:val="28"/>
              </w:rPr>
              <w:t>9 230 465,80</w:t>
            </w:r>
          </w:p>
        </w:tc>
        <w:tc>
          <w:tcPr>
            <w:tcW w:w="1843" w:type="dxa"/>
            <w:vMerge w:val="restart"/>
            <w:vAlign w:val="center"/>
          </w:tcPr>
          <w:p w:rsidR="005C58DC" w:rsidRPr="005C58DC" w:rsidRDefault="005C58DC" w:rsidP="001D7277">
            <w:pPr>
              <w:jc w:val="center"/>
              <w:rPr>
                <w:rFonts w:ascii="Times New Roman" w:hAnsi="Times New Roman" w:cs="Times New Roman"/>
                <w:b/>
                <w:bCs/>
                <w:sz w:val="28"/>
                <w:szCs w:val="28"/>
              </w:rPr>
            </w:pPr>
            <w:r w:rsidRPr="005C58DC">
              <w:rPr>
                <w:rFonts w:ascii="Times New Roman" w:hAnsi="Times New Roman" w:cs="Times New Roman"/>
                <w:b/>
                <w:bCs/>
                <w:sz w:val="28"/>
                <w:szCs w:val="28"/>
              </w:rPr>
              <w:t>14 419 419,78</w:t>
            </w:r>
          </w:p>
        </w:tc>
      </w:tr>
      <w:tr w:rsidR="005C58DC" w:rsidRPr="005C58DC" w:rsidTr="005C58DC">
        <w:trPr>
          <w:trHeight w:val="848"/>
        </w:trPr>
        <w:tc>
          <w:tcPr>
            <w:tcW w:w="567" w:type="dxa"/>
            <w:vMerge/>
          </w:tcPr>
          <w:p w:rsidR="005C58DC" w:rsidRPr="005C58DC" w:rsidRDefault="005C58DC" w:rsidP="001D7277">
            <w:pPr>
              <w:jc w:val="both"/>
              <w:rPr>
                <w:rFonts w:ascii="Times New Roman" w:hAnsi="Times New Roman" w:cs="Times New Roman"/>
                <w:sz w:val="28"/>
                <w:szCs w:val="28"/>
              </w:rPr>
            </w:pPr>
          </w:p>
        </w:tc>
        <w:tc>
          <w:tcPr>
            <w:tcW w:w="3828" w:type="dxa"/>
            <w:vMerge/>
          </w:tcPr>
          <w:p w:rsidR="005C58DC" w:rsidRPr="005C58DC" w:rsidRDefault="005C58DC" w:rsidP="001D7277">
            <w:pPr>
              <w:jc w:val="both"/>
              <w:rPr>
                <w:rFonts w:ascii="Times New Roman" w:hAnsi="Times New Roman" w:cs="Times New Roman"/>
                <w:sz w:val="28"/>
                <w:szCs w:val="28"/>
              </w:rPr>
            </w:pPr>
          </w:p>
        </w:tc>
        <w:tc>
          <w:tcPr>
            <w:tcW w:w="4932" w:type="dxa"/>
          </w:tcPr>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закупка  крошки резиновой</w:t>
            </w:r>
          </w:p>
        </w:tc>
        <w:tc>
          <w:tcPr>
            <w:tcW w:w="992" w:type="dxa"/>
          </w:tcPr>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кг</w:t>
            </w:r>
          </w:p>
        </w:tc>
        <w:tc>
          <w:tcPr>
            <w:tcW w:w="1134" w:type="dxa"/>
          </w:tcPr>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5000,00</w:t>
            </w:r>
          </w:p>
        </w:tc>
        <w:tc>
          <w:tcPr>
            <w:tcW w:w="1843" w:type="dxa"/>
          </w:tcPr>
          <w:p w:rsidR="005C58DC" w:rsidRPr="005C58DC" w:rsidRDefault="005C58DC" w:rsidP="001D7277">
            <w:pPr>
              <w:jc w:val="center"/>
              <w:rPr>
                <w:rFonts w:ascii="Times New Roman" w:hAnsi="Times New Roman" w:cs="Times New Roman"/>
                <w:b/>
                <w:bCs/>
                <w:sz w:val="28"/>
                <w:szCs w:val="28"/>
              </w:rPr>
            </w:pPr>
          </w:p>
          <w:p w:rsidR="005C58DC" w:rsidRPr="005C58DC" w:rsidRDefault="005C58DC" w:rsidP="001D7277">
            <w:pPr>
              <w:jc w:val="center"/>
              <w:rPr>
                <w:rFonts w:ascii="Times New Roman" w:hAnsi="Times New Roman" w:cs="Times New Roman"/>
                <w:bCs/>
                <w:sz w:val="28"/>
                <w:szCs w:val="28"/>
              </w:rPr>
            </w:pPr>
            <w:r w:rsidRPr="005C58DC">
              <w:rPr>
                <w:rFonts w:ascii="Times New Roman" w:hAnsi="Times New Roman" w:cs="Times New Roman"/>
                <w:bCs/>
                <w:sz w:val="28"/>
                <w:szCs w:val="28"/>
              </w:rPr>
              <w:t>127 000,00</w:t>
            </w:r>
          </w:p>
        </w:tc>
        <w:tc>
          <w:tcPr>
            <w:tcW w:w="1843" w:type="dxa"/>
            <w:vMerge/>
            <w:vAlign w:val="center"/>
          </w:tcPr>
          <w:p w:rsidR="005C58DC" w:rsidRPr="005C58DC" w:rsidRDefault="005C58DC" w:rsidP="001D7277">
            <w:pPr>
              <w:jc w:val="center"/>
              <w:rPr>
                <w:rFonts w:ascii="Times New Roman" w:hAnsi="Times New Roman" w:cs="Times New Roman"/>
                <w:bCs/>
                <w:sz w:val="28"/>
                <w:szCs w:val="28"/>
              </w:rPr>
            </w:pPr>
          </w:p>
        </w:tc>
      </w:tr>
      <w:tr w:rsidR="005C58DC" w:rsidRPr="005C58DC" w:rsidTr="005C58DC">
        <w:trPr>
          <w:trHeight w:val="848"/>
        </w:trPr>
        <w:tc>
          <w:tcPr>
            <w:tcW w:w="567" w:type="dxa"/>
            <w:vMerge/>
          </w:tcPr>
          <w:p w:rsidR="005C58DC" w:rsidRPr="005C58DC" w:rsidRDefault="005C58DC" w:rsidP="001D7277">
            <w:pPr>
              <w:jc w:val="both"/>
              <w:rPr>
                <w:rFonts w:ascii="Times New Roman" w:hAnsi="Times New Roman" w:cs="Times New Roman"/>
                <w:sz w:val="28"/>
                <w:szCs w:val="28"/>
              </w:rPr>
            </w:pPr>
          </w:p>
        </w:tc>
        <w:tc>
          <w:tcPr>
            <w:tcW w:w="3828" w:type="dxa"/>
            <w:vMerge/>
          </w:tcPr>
          <w:p w:rsidR="005C58DC" w:rsidRPr="005C58DC" w:rsidRDefault="005C58DC" w:rsidP="001D7277">
            <w:pPr>
              <w:jc w:val="both"/>
              <w:rPr>
                <w:rFonts w:ascii="Times New Roman" w:hAnsi="Times New Roman" w:cs="Times New Roman"/>
                <w:sz w:val="28"/>
                <w:szCs w:val="28"/>
              </w:rPr>
            </w:pPr>
          </w:p>
        </w:tc>
        <w:tc>
          <w:tcPr>
            <w:tcW w:w="4932" w:type="dxa"/>
          </w:tcPr>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закупка связующего полиуританового для резиновой крошки</w:t>
            </w:r>
          </w:p>
        </w:tc>
        <w:tc>
          <w:tcPr>
            <w:tcW w:w="992" w:type="dxa"/>
          </w:tcPr>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бочка</w:t>
            </w:r>
          </w:p>
        </w:tc>
        <w:tc>
          <w:tcPr>
            <w:tcW w:w="1134" w:type="dxa"/>
          </w:tcPr>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3,0</w:t>
            </w:r>
          </w:p>
        </w:tc>
        <w:tc>
          <w:tcPr>
            <w:tcW w:w="1843" w:type="dxa"/>
          </w:tcPr>
          <w:p w:rsidR="005C58DC" w:rsidRPr="005C58DC" w:rsidRDefault="005C58DC" w:rsidP="001D7277">
            <w:pPr>
              <w:jc w:val="center"/>
              <w:rPr>
                <w:rFonts w:ascii="Times New Roman" w:hAnsi="Times New Roman" w:cs="Times New Roman"/>
                <w:b/>
                <w:bCs/>
                <w:sz w:val="28"/>
                <w:szCs w:val="28"/>
              </w:rPr>
            </w:pPr>
          </w:p>
          <w:p w:rsidR="005C58DC" w:rsidRPr="005C58DC" w:rsidRDefault="005C58DC" w:rsidP="001D7277">
            <w:pPr>
              <w:jc w:val="center"/>
              <w:rPr>
                <w:rFonts w:ascii="Times New Roman" w:hAnsi="Times New Roman" w:cs="Times New Roman"/>
                <w:bCs/>
                <w:sz w:val="28"/>
                <w:szCs w:val="28"/>
              </w:rPr>
            </w:pPr>
            <w:r w:rsidRPr="005C58DC">
              <w:rPr>
                <w:rFonts w:ascii="Times New Roman" w:hAnsi="Times New Roman" w:cs="Times New Roman"/>
                <w:bCs/>
                <w:sz w:val="28"/>
                <w:szCs w:val="28"/>
              </w:rPr>
              <w:t>210 000,00</w:t>
            </w:r>
          </w:p>
        </w:tc>
        <w:tc>
          <w:tcPr>
            <w:tcW w:w="1843" w:type="dxa"/>
            <w:vMerge/>
            <w:vAlign w:val="center"/>
          </w:tcPr>
          <w:p w:rsidR="005C58DC" w:rsidRPr="005C58DC" w:rsidRDefault="005C58DC" w:rsidP="001D7277">
            <w:pPr>
              <w:jc w:val="center"/>
              <w:rPr>
                <w:rFonts w:ascii="Times New Roman" w:hAnsi="Times New Roman" w:cs="Times New Roman"/>
                <w:bCs/>
                <w:sz w:val="28"/>
                <w:szCs w:val="28"/>
              </w:rPr>
            </w:pPr>
          </w:p>
        </w:tc>
      </w:tr>
      <w:tr w:rsidR="005C58DC" w:rsidRPr="005C58DC" w:rsidTr="005C58DC">
        <w:trPr>
          <w:trHeight w:val="848"/>
        </w:trPr>
        <w:tc>
          <w:tcPr>
            <w:tcW w:w="567" w:type="dxa"/>
            <w:vMerge/>
          </w:tcPr>
          <w:p w:rsidR="005C58DC" w:rsidRPr="005C58DC" w:rsidRDefault="005C58DC" w:rsidP="001D7277">
            <w:pPr>
              <w:jc w:val="both"/>
              <w:rPr>
                <w:rFonts w:ascii="Times New Roman" w:hAnsi="Times New Roman" w:cs="Times New Roman"/>
                <w:sz w:val="28"/>
                <w:szCs w:val="28"/>
              </w:rPr>
            </w:pPr>
          </w:p>
        </w:tc>
        <w:tc>
          <w:tcPr>
            <w:tcW w:w="3828" w:type="dxa"/>
            <w:vMerge/>
          </w:tcPr>
          <w:p w:rsidR="005C58DC" w:rsidRPr="005C58DC" w:rsidRDefault="005C58DC" w:rsidP="001D7277">
            <w:pPr>
              <w:jc w:val="both"/>
              <w:rPr>
                <w:rFonts w:ascii="Times New Roman" w:hAnsi="Times New Roman" w:cs="Times New Roman"/>
                <w:sz w:val="28"/>
                <w:szCs w:val="28"/>
              </w:rPr>
            </w:pPr>
          </w:p>
        </w:tc>
        <w:tc>
          <w:tcPr>
            <w:tcW w:w="4932" w:type="dxa"/>
          </w:tcPr>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закупка пигментов для резиновой крошки</w:t>
            </w:r>
          </w:p>
        </w:tc>
        <w:tc>
          <w:tcPr>
            <w:tcW w:w="992" w:type="dxa"/>
          </w:tcPr>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кг</w:t>
            </w:r>
          </w:p>
        </w:tc>
        <w:tc>
          <w:tcPr>
            <w:tcW w:w="1134" w:type="dxa"/>
          </w:tcPr>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100,00</w:t>
            </w:r>
          </w:p>
        </w:tc>
        <w:tc>
          <w:tcPr>
            <w:tcW w:w="1843" w:type="dxa"/>
          </w:tcPr>
          <w:p w:rsidR="005C58DC" w:rsidRPr="005C58DC" w:rsidRDefault="005C58DC" w:rsidP="001D7277">
            <w:pPr>
              <w:jc w:val="center"/>
              <w:rPr>
                <w:rFonts w:ascii="Times New Roman" w:hAnsi="Times New Roman" w:cs="Times New Roman"/>
                <w:b/>
                <w:bCs/>
                <w:sz w:val="28"/>
                <w:szCs w:val="28"/>
              </w:rPr>
            </w:pPr>
          </w:p>
          <w:p w:rsidR="005C58DC" w:rsidRPr="005C58DC" w:rsidRDefault="005C58DC" w:rsidP="001D7277">
            <w:pPr>
              <w:jc w:val="center"/>
              <w:rPr>
                <w:rFonts w:ascii="Times New Roman" w:hAnsi="Times New Roman" w:cs="Times New Roman"/>
                <w:bCs/>
                <w:sz w:val="28"/>
                <w:szCs w:val="28"/>
              </w:rPr>
            </w:pPr>
            <w:r w:rsidRPr="005C58DC">
              <w:rPr>
                <w:rFonts w:ascii="Times New Roman" w:hAnsi="Times New Roman" w:cs="Times New Roman"/>
                <w:bCs/>
                <w:sz w:val="28"/>
                <w:szCs w:val="28"/>
              </w:rPr>
              <w:t>17 600,00</w:t>
            </w:r>
          </w:p>
        </w:tc>
        <w:tc>
          <w:tcPr>
            <w:tcW w:w="1843" w:type="dxa"/>
            <w:vMerge/>
            <w:vAlign w:val="center"/>
          </w:tcPr>
          <w:p w:rsidR="005C58DC" w:rsidRPr="005C58DC" w:rsidRDefault="005C58DC" w:rsidP="001D7277">
            <w:pPr>
              <w:jc w:val="center"/>
              <w:rPr>
                <w:rFonts w:ascii="Times New Roman" w:hAnsi="Times New Roman" w:cs="Times New Roman"/>
                <w:bCs/>
                <w:sz w:val="28"/>
                <w:szCs w:val="28"/>
              </w:rPr>
            </w:pPr>
          </w:p>
        </w:tc>
      </w:tr>
      <w:tr w:rsidR="005C58DC" w:rsidRPr="005C58DC" w:rsidTr="005C58DC">
        <w:trPr>
          <w:trHeight w:val="848"/>
        </w:trPr>
        <w:tc>
          <w:tcPr>
            <w:tcW w:w="567" w:type="dxa"/>
            <w:vMerge/>
          </w:tcPr>
          <w:p w:rsidR="005C58DC" w:rsidRPr="005C58DC" w:rsidRDefault="005C58DC" w:rsidP="001D7277">
            <w:pPr>
              <w:jc w:val="both"/>
              <w:rPr>
                <w:rFonts w:ascii="Times New Roman" w:hAnsi="Times New Roman" w:cs="Times New Roman"/>
                <w:sz w:val="28"/>
                <w:szCs w:val="28"/>
              </w:rPr>
            </w:pPr>
          </w:p>
        </w:tc>
        <w:tc>
          <w:tcPr>
            <w:tcW w:w="3828" w:type="dxa"/>
            <w:vMerge/>
          </w:tcPr>
          <w:p w:rsidR="005C58DC" w:rsidRPr="005C58DC" w:rsidRDefault="005C58DC" w:rsidP="001D7277">
            <w:pPr>
              <w:jc w:val="both"/>
              <w:rPr>
                <w:rFonts w:ascii="Times New Roman" w:hAnsi="Times New Roman" w:cs="Times New Roman"/>
                <w:sz w:val="28"/>
                <w:szCs w:val="28"/>
              </w:rPr>
            </w:pPr>
          </w:p>
        </w:tc>
        <w:tc>
          <w:tcPr>
            <w:tcW w:w="4932" w:type="dxa"/>
          </w:tcPr>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закупка искусственной травы</w:t>
            </w:r>
          </w:p>
          <w:p w:rsidR="005C58DC" w:rsidRPr="005C58DC" w:rsidRDefault="005C58DC" w:rsidP="001D7277">
            <w:pPr>
              <w:jc w:val="both"/>
              <w:rPr>
                <w:rFonts w:ascii="Times New Roman" w:hAnsi="Times New Roman" w:cs="Times New Roman"/>
                <w:sz w:val="28"/>
                <w:szCs w:val="28"/>
              </w:rPr>
            </w:pPr>
          </w:p>
        </w:tc>
        <w:tc>
          <w:tcPr>
            <w:tcW w:w="992" w:type="dxa"/>
          </w:tcPr>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м2</w:t>
            </w:r>
          </w:p>
        </w:tc>
        <w:tc>
          <w:tcPr>
            <w:tcW w:w="1134" w:type="dxa"/>
          </w:tcPr>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1000,00</w:t>
            </w:r>
          </w:p>
        </w:tc>
        <w:tc>
          <w:tcPr>
            <w:tcW w:w="1843" w:type="dxa"/>
          </w:tcPr>
          <w:p w:rsidR="005C58DC" w:rsidRPr="005C58DC" w:rsidRDefault="005C58DC" w:rsidP="001D7277">
            <w:pPr>
              <w:jc w:val="center"/>
              <w:rPr>
                <w:rFonts w:ascii="Times New Roman" w:hAnsi="Times New Roman" w:cs="Times New Roman"/>
                <w:b/>
                <w:bCs/>
                <w:sz w:val="28"/>
                <w:szCs w:val="28"/>
              </w:rPr>
            </w:pPr>
          </w:p>
          <w:p w:rsidR="005C58DC" w:rsidRPr="005C58DC" w:rsidRDefault="005C58DC" w:rsidP="001D7277">
            <w:pPr>
              <w:jc w:val="center"/>
              <w:rPr>
                <w:rFonts w:ascii="Times New Roman" w:hAnsi="Times New Roman" w:cs="Times New Roman"/>
                <w:bCs/>
                <w:sz w:val="28"/>
                <w:szCs w:val="28"/>
              </w:rPr>
            </w:pPr>
            <w:r w:rsidRPr="005C58DC">
              <w:rPr>
                <w:rFonts w:ascii="Times New Roman" w:hAnsi="Times New Roman" w:cs="Times New Roman"/>
                <w:bCs/>
                <w:sz w:val="28"/>
                <w:szCs w:val="28"/>
              </w:rPr>
              <w:t>800 000,00</w:t>
            </w:r>
          </w:p>
        </w:tc>
        <w:tc>
          <w:tcPr>
            <w:tcW w:w="1843" w:type="dxa"/>
            <w:vMerge/>
            <w:vAlign w:val="center"/>
          </w:tcPr>
          <w:p w:rsidR="005C58DC" w:rsidRPr="005C58DC" w:rsidRDefault="005C58DC" w:rsidP="001D7277">
            <w:pPr>
              <w:jc w:val="center"/>
              <w:rPr>
                <w:rFonts w:ascii="Times New Roman" w:hAnsi="Times New Roman" w:cs="Times New Roman"/>
                <w:bCs/>
                <w:sz w:val="28"/>
                <w:szCs w:val="28"/>
              </w:rPr>
            </w:pPr>
          </w:p>
        </w:tc>
      </w:tr>
      <w:tr w:rsidR="005C58DC" w:rsidRPr="005C58DC" w:rsidTr="005C58DC">
        <w:trPr>
          <w:trHeight w:val="848"/>
        </w:trPr>
        <w:tc>
          <w:tcPr>
            <w:tcW w:w="567" w:type="dxa"/>
            <w:vMerge/>
          </w:tcPr>
          <w:p w:rsidR="005C58DC" w:rsidRPr="005C58DC" w:rsidRDefault="005C58DC" w:rsidP="001D7277">
            <w:pPr>
              <w:jc w:val="both"/>
              <w:rPr>
                <w:rFonts w:ascii="Times New Roman" w:hAnsi="Times New Roman" w:cs="Times New Roman"/>
                <w:sz w:val="28"/>
                <w:szCs w:val="28"/>
              </w:rPr>
            </w:pPr>
          </w:p>
        </w:tc>
        <w:tc>
          <w:tcPr>
            <w:tcW w:w="3828" w:type="dxa"/>
            <w:vMerge/>
          </w:tcPr>
          <w:p w:rsidR="005C58DC" w:rsidRPr="005C58DC" w:rsidRDefault="005C58DC" w:rsidP="001D7277">
            <w:pPr>
              <w:jc w:val="both"/>
              <w:rPr>
                <w:rFonts w:ascii="Times New Roman" w:hAnsi="Times New Roman" w:cs="Times New Roman"/>
                <w:sz w:val="28"/>
                <w:szCs w:val="28"/>
              </w:rPr>
            </w:pPr>
          </w:p>
        </w:tc>
        <w:tc>
          <w:tcPr>
            <w:tcW w:w="4932" w:type="dxa"/>
          </w:tcPr>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закупка клея для искусственной травы</w:t>
            </w:r>
          </w:p>
        </w:tc>
        <w:tc>
          <w:tcPr>
            <w:tcW w:w="992" w:type="dxa"/>
          </w:tcPr>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литр</w:t>
            </w:r>
          </w:p>
        </w:tc>
        <w:tc>
          <w:tcPr>
            <w:tcW w:w="1134" w:type="dxa"/>
          </w:tcPr>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400,00</w:t>
            </w:r>
          </w:p>
        </w:tc>
        <w:tc>
          <w:tcPr>
            <w:tcW w:w="1843" w:type="dxa"/>
          </w:tcPr>
          <w:p w:rsidR="005C58DC" w:rsidRPr="005C58DC" w:rsidRDefault="005C58DC" w:rsidP="001D7277">
            <w:pPr>
              <w:jc w:val="center"/>
              <w:rPr>
                <w:rFonts w:ascii="Times New Roman" w:hAnsi="Times New Roman" w:cs="Times New Roman"/>
                <w:b/>
                <w:bCs/>
                <w:sz w:val="28"/>
                <w:szCs w:val="28"/>
              </w:rPr>
            </w:pPr>
          </w:p>
          <w:p w:rsidR="005C58DC" w:rsidRPr="005C58DC" w:rsidRDefault="005C58DC" w:rsidP="001D7277">
            <w:pPr>
              <w:jc w:val="center"/>
              <w:rPr>
                <w:rFonts w:ascii="Times New Roman" w:hAnsi="Times New Roman" w:cs="Times New Roman"/>
                <w:bCs/>
                <w:sz w:val="28"/>
                <w:szCs w:val="28"/>
              </w:rPr>
            </w:pPr>
            <w:r w:rsidRPr="005C58DC">
              <w:rPr>
                <w:rFonts w:ascii="Times New Roman" w:hAnsi="Times New Roman" w:cs="Times New Roman"/>
                <w:bCs/>
                <w:sz w:val="28"/>
                <w:szCs w:val="28"/>
              </w:rPr>
              <w:t>204 000,00</w:t>
            </w:r>
          </w:p>
        </w:tc>
        <w:tc>
          <w:tcPr>
            <w:tcW w:w="1843" w:type="dxa"/>
            <w:vMerge/>
            <w:vAlign w:val="center"/>
          </w:tcPr>
          <w:p w:rsidR="005C58DC" w:rsidRPr="005C58DC" w:rsidRDefault="005C58DC" w:rsidP="001D7277">
            <w:pPr>
              <w:jc w:val="center"/>
              <w:rPr>
                <w:rFonts w:ascii="Times New Roman" w:hAnsi="Times New Roman" w:cs="Times New Roman"/>
                <w:bCs/>
                <w:sz w:val="28"/>
                <w:szCs w:val="28"/>
              </w:rPr>
            </w:pPr>
          </w:p>
        </w:tc>
      </w:tr>
      <w:tr w:rsidR="005C58DC" w:rsidRPr="005C58DC" w:rsidTr="005C58DC">
        <w:trPr>
          <w:trHeight w:val="848"/>
        </w:trPr>
        <w:tc>
          <w:tcPr>
            <w:tcW w:w="567" w:type="dxa"/>
            <w:vMerge/>
          </w:tcPr>
          <w:p w:rsidR="005C58DC" w:rsidRPr="005C58DC" w:rsidRDefault="005C58DC" w:rsidP="001D7277">
            <w:pPr>
              <w:jc w:val="both"/>
              <w:rPr>
                <w:rFonts w:ascii="Times New Roman" w:hAnsi="Times New Roman" w:cs="Times New Roman"/>
                <w:sz w:val="28"/>
                <w:szCs w:val="28"/>
              </w:rPr>
            </w:pPr>
          </w:p>
        </w:tc>
        <w:tc>
          <w:tcPr>
            <w:tcW w:w="3828" w:type="dxa"/>
            <w:vMerge/>
          </w:tcPr>
          <w:p w:rsidR="005C58DC" w:rsidRPr="005C58DC" w:rsidRDefault="005C58DC" w:rsidP="001D7277">
            <w:pPr>
              <w:jc w:val="both"/>
              <w:rPr>
                <w:rFonts w:ascii="Times New Roman" w:hAnsi="Times New Roman" w:cs="Times New Roman"/>
                <w:sz w:val="28"/>
                <w:szCs w:val="28"/>
              </w:rPr>
            </w:pPr>
          </w:p>
        </w:tc>
        <w:tc>
          <w:tcPr>
            <w:tcW w:w="4932" w:type="dxa"/>
          </w:tcPr>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закупка/поставка бортового камня</w:t>
            </w:r>
          </w:p>
        </w:tc>
        <w:tc>
          <w:tcPr>
            <w:tcW w:w="992" w:type="dxa"/>
          </w:tcPr>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шт.</w:t>
            </w:r>
          </w:p>
        </w:tc>
        <w:tc>
          <w:tcPr>
            <w:tcW w:w="1134" w:type="dxa"/>
          </w:tcPr>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5670,00</w:t>
            </w:r>
          </w:p>
        </w:tc>
        <w:tc>
          <w:tcPr>
            <w:tcW w:w="1843" w:type="dxa"/>
          </w:tcPr>
          <w:p w:rsidR="005C58DC" w:rsidRPr="005C58DC" w:rsidRDefault="005C58DC" w:rsidP="001D7277">
            <w:pPr>
              <w:jc w:val="center"/>
              <w:rPr>
                <w:rFonts w:ascii="Times New Roman" w:hAnsi="Times New Roman" w:cs="Times New Roman"/>
                <w:bCs/>
                <w:sz w:val="28"/>
                <w:szCs w:val="28"/>
              </w:rPr>
            </w:pPr>
            <w:r w:rsidRPr="005C58DC">
              <w:rPr>
                <w:rFonts w:ascii="Times New Roman" w:hAnsi="Times New Roman" w:cs="Times New Roman"/>
                <w:bCs/>
                <w:sz w:val="28"/>
                <w:szCs w:val="28"/>
              </w:rPr>
              <w:t>2489 437,30</w:t>
            </w:r>
          </w:p>
        </w:tc>
        <w:tc>
          <w:tcPr>
            <w:tcW w:w="1843" w:type="dxa"/>
            <w:vMerge/>
            <w:vAlign w:val="center"/>
          </w:tcPr>
          <w:p w:rsidR="005C58DC" w:rsidRPr="005C58DC" w:rsidRDefault="005C58DC" w:rsidP="001D7277">
            <w:pPr>
              <w:jc w:val="center"/>
              <w:rPr>
                <w:rFonts w:ascii="Times New Roman" w:hAnsi="Times New Roman" w:cs="Times New Roman"/>
                <w:bCs/>
                <w:sz w:val="28"/>
                <w:szCs w:val="28"/>
              </w:rPr>
            </w:pPr>
          </w:p>
        </w:tc>
      </w:tr>
      <w:tr w:rsidR="005C58DC" w:rsidRPr="005C58DC" w:rsidTr="005C58DC">
        <w:trPr>
          <w:trHeight w:val="848"/>
        </w:trPr>
        <w:tc>
          <w:tcPr>
            <w:tcW w:w="567" w:type="dxa"/>
          </w:tcPr>
          <w:p w:rsidR="005C58DC" w:rsidRPr="005C58DC" w:rsidRDefault="005C58DC" w:rsidP="001D7277">
            <w:pPr>
              <w:jc w:val="both"/>
              <w:rPr>
                <w:rFonts w:ascii="Times New Roman" w:hAnsi="Times New Roman" w:cs="Times New Roman"/>
                <w:sz w:val="28"/>
                <w:szCs w:val="28"/>
              </w:rPr>
            </w:pPr>
          </w:p>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 xml:space="preserve">2. </w:t>
            </w:r>
          </w:p>
        </w:tc>
        <w:tc>
          <w:tcPr>
            <w:tcW w:w="3828" w:type="dxa"/>
          </w:tcPr>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Варшавское шоссе, д. 160 корп.1</w:t>
            </w:r>
          </w:p>
        </w:tc>
        <w:tc>
          <w:tcPr>
            <w:tcW w:w="4932" w:type="dxa"/>
          </w:tcPr>
          <w:p w:rsidR="005C58DC" w:rsidRPr="005C58DC" w:rsidRDefault="005C58DC" w:rsidP="001D7277">
            <w:pPr>
              <w:jc w:val="both"/>
              <w:rPr>
                <w:rFonts w:ascii="Times New Roman" w:hAnsi="Times New Roman" w:cs="Times New Roman"/>
                <w:sz w:val="28"/>
                <w:szCs w:val="28"/>
              </w:rPr>
            </w:pPr>
            <w:r w:rsidRPr="005C58DC">
              <w:rPr>
                <w:rFonts w:ascii="Times New Roman" w:hAnsi="Times New Roman" w:cs="Times New Roman"/>
                <w:sz w:val="28"/>
                <w:szCs w:val="28"/>
              </w:rPr>
              <w:t>разработка Проектно-сметной документации</w:t>
            </w:r>
          </w:p>
        </w:tc>
        <w:tc>
          <w:tcPr>
            <w:tcW w:w="992" w:type="dxa"/>
          </w:tcPr>
          <w:p w:rsidR="005C58DC" w:rsidRPr="005C58DC" w:rsidRDefault="005C58DC" w:rsidP="001D7277">
            <w:pPr>
              <w:jc w:val="both"/>
              <w:rPr>
                <w:rFonts w:ascii="Times New Roman" w:hAnsi="Times New Roman" w:cs="Times New Roman"/>
                <w:sz w:val="28"/>
                <w:szCs w:val="28"/>
              </w:rPr>
            </w:pPr>
          </w:p>
        </w:tc>
        <w:tc>
          <w:tcPr>
            <w:tcW w:w="1134" w:type="dxa"/>
          </w:tcPr>
          <w:p w:rsidR="005C58DC" w:rsidRPr="005C58DC" w:rsidRDefault="005C58DC" w:rsidP="001D7277">
            <w:pPr>
              <w:jc w:val="both"/>
              <w:rPr>
                <w:rFonts w:ascii="Times New Roman" w:hAnsi="Times New Roman" w:cs="Times New Roman"/>
                <w:sz w:val="28"/>
                <w:szCs w:val="28"/>
              </w:rPr>
            </w:pPr>
          </w:p>
        </w:tc>
        <w:tc>
          <w:tcPr>
            <w:tcW w:w="1843" w:type="dxa"/>
          </w:tcPr>
          <w:p w:rsidR="005C58DC" w:rsidRPr="005C58DC" w:rsidRDefault="005C58DC" w:rsidP="001D7277">
            <w:pPr>
              <w:jc w:val="center"/>
              <w:rPr>
                <w:rFonts w:ascii="Times New Roman" w:hAnsi="Times New Roman" w:cs="Times New Roman"/>
                <w:b/>
                <w:bCs/>
                <w:sz w:val="28"/>
                <w:szCs w:val="28"/>
              </w:rPr>
            </w:pPr>
          </w:p>
          <w:p w:rsidR="005C58DC" w:rsidRPr="005C58DC" w:rsidRDefault="005C58DC" w:rsidP="001D7277">
            <w:pPr>
              <w:jc w:val="center"/>
              <w:rPr>
                <w:rFonts w:ascii="Times New Roman" w:hAnsi="Times New Roman" w:cs="Times New Roman"/>
                <w:bCs/>
                <w:sz w:val="28"/>
                <w:szCs w:val="28"/>
              </w:rPr>
            </w:pPr>
            <w:r w:rsidRPr="005C58DC">
              <w:rPr>
                <w:rFonts w:ascii="Times New Roman" w:hAnsi="Times New Roman" w:cs="Times New Roman"/>
                <w:bCs/>
                <w:sz w:val="28"/>
                <w:szCs w:val="28"/>
              </w:rPr>
              <w:t>1 340 916,68</w:t>
            </w:r>
          </w:p>
        </w:tc>
        <w:tc>
          <w:tcPr>
            <w:tcW w:w="1843" w:type="dxa"/>
            <w:vMerge/>
            <w:vAlign w:val="center"/>
          </w:tcPr>
          <w:p w:rsidR="005C58DC" w:rsidRPr="005C58DC" w:rsidRDefault="005C58DC" w:rsidP="001D7277">
            <w:pPr>
              <w:jc w:val="center"/>
              <w:rPr>
                <w:rFonts w:ascii="Times New Roman" w:hAnsi="Times New Roman" w:cs="Times New Roman"/>
                <w:bCs/>
                <w:sz w:val="28"/>
                <w:szCs w:val="28"/>
              </w:rPr>
            </w:pPr>
          </w:p>
        </w:tc>
      </w:tr>
    </w:tbl>
    <w:p w:rsidR="004B61AC" w:rsidRPr="00951507" w:rsidRDefault="004B61AC" w:rsidP="00D63ABA">
      <w:pPr>
        <w:jc w:val="center"/>
        <w:rPr>
          <w:rFonts w:ascii="Times New Roman" w:hAnsi="Times New Roman" w:cs="Times New Roman"/>
          <w:sz w:val="28"/>
          <w:szCs w:val="28"/>
        </w:rPr>
      </w:pPr>
    </w:p>
    <w:p w:rsidR="00C87D9C" w:rsidRPr="00306B90" w:rsidRDefault="00C87D9C" w:rsidP="00951507">
      <w:pPr>
        <w:jc w:val="center"/>
        <w:rPr>
          <w:rFonts w:ascii="Times New Roman" w:hAnsi="Times New Roman" w:cs="Times New Roman"/>
          <w:sz w:val="28"/>
          <w:szCs w:val="28"/>
        </w:rPr>
      </w:pPr>
      <w:bookmarkStart w:id="0" w:name="_GoBack"/>
      <w:bookmarkEnd w:id="0"/>
    </w:p>
    <w:p w:rsidR="0010151F" w:rsidRDefault="0010151F" w:rsidP="00C87D9C">
      <w:pPr>
        <w:ind w:left="4248"/>
        <w:jc w:val="center"/>
        <w:rPr>
          <w:rFonts w:ascii="Times New Roman" w:hAnsi="Times New Roman" w:cs="Times New Roman"/>
          <w:sz w:val="28"/>
          <w:szCs w:val="28"/>
        </w:rPr>
      </w:pPr>
    </w:p>
    <w:p w:rsidR="0010151F" w:rsidRDefault="0010151F" w:rsidP="0010151F">
      <w:pPr>
        <w:ind w:left="4248"/>
        <w:jc w:val="both"/>
        <w:rPr>
          <w:rFonts w:ascii="Times New Roman" w:hAnsi="Times New Roman" w:cs="Times New Roman"/>
          <w:sz w:val="28"/>
          <w:szCs w:val="28"/>
        </w:rPr>
      </w:pPr>
    </w:p>
    <w:p w:rsidR="0010151F" w:rsidRPr="0010151F" w:rsidRDefault="0010151F" w:rsidP="0010151F">
      <w:pPr>
        <w:ind w:left="4248"/>
        <w:jc w:val="both"/>
        <w:rPr>
          <w:rFonts w:ascii="Times New Roman" w:hAnsi="Times New Roman" w:cs="Times New Roman"/>
          <w:sz w:val="28"/>
          <w:szCs w:val="28"/>
        </w:rPr>
      </w:pPr>
    </w:p>
    <w:p w:rsidR="000147B3" w:rsidRPr="000147B3" w:rsidRDefault="000147B3" w:rsidP="00D43B22">
      <w:pPr>
        <w:tabs>
          <w:tab w:val="left" w:pos="3119"/>
          <w:tab w:val="left" w:pos="8647"/>
        </w:tabs>
        <w:ind w:right="566"/>
        <w:rPr>
          <w:rFonts w:ascii="Times New Roman" w:hAnsi="Times New Roman" w:cs="Times New Roman"/>
          <w:b/>
          <w:sz w:val="28"/>
          <w:szCs w:val="28"/>
        </w:rPr>
      </w:pPr>
    </w:p>
    <w:sectPr w:rsidR="000147B3" w:rsidRPr="000147B3" w:rsidSect="0010151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251" w:rsidRDefault="00937251" w:rsidP="00951507">
      <w:pPr>
        <w:spacing w:after="0" w:line="240" w:lineRule="auto"/>
      </w:pPr>
      <w:r>
        <w:separator/>
      </w:r>
    </w:p>
  </w:endnote>
  <w:endnote w:type="continuationSeparator" w:id="1">
    <w:p w:rsidR="00937251" w:rsidRDefault="00937251" w:rsidP="00951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14814"/>
      <w:docPartObj>
        <w:docPartGallery w:val="Page Numbers (Bottom of Page)"/>
        <w:docPartUnique/>
      </w:docPartObj>
    </w:sdtPr>
    <w:sdtContent>
      <w:p w:rsidR="00951507" w:rsidRDefault="00EC5597">
        <w:pPr>
          <w:pStyle w:val="aa"/>
          <w:jc w:val="right"/>
        </w:pPr>
        <w:fldSimple w:instr=" PAGE   \* MERGEFORMAT ">
          <w:r w:rsidR="003035A8">
            <w:rPr>
              <w:noProof/>
            </w:rPr>
            <w:t>2</w:t>
          </w:r>
        </w:fldSimple>
      </w:p>
    </w:sdtContent>
  </w:sdt>
  <w:p w:rsidR="00951507" w:rsidRDefault="009515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251" w:rsidRDefault="00937251" w:rsidP="00951507">
      <w:pPr>
        <w:spacing w:after="0" w:line="240" w:lineRule="auto"/>
      </w:pPr>
      <w:r>
        <w:separator/>
      </w:r>
    </w:p>
  </w:footnote>
  <w:footnote w:type="continuationSeparator" w:id="1">
    <w:p w:rsidR="00937251" w:rsidRDefault="00937251" w:rsidP="00951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731E"/>
    <w:multiLevelType w:val="hybridMultilevel"/>
    <w:tmpl w:val="69BC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B6BF7"/>
    <w:rsid w:val="000147B3"/>
    <w:rsid w:val="00047052"/>
    <w:rsid w:val="00100B91"/>
    <w:rsid w:val="0010151F"/>
    <w:rsid w:val="00152371"/>
    <w:rsid w:val="00153F7C"/>
    <w:rsid w:val="00164F0B"/>
    <w:rsid w:val="001C0388"/>
    <w:rsid w:val="0021314C"/>
    <w:rsid w:val="0022214B"/>
    <w:rsid w:val="00253E12"/>
    <w:rsid w:val="002A1DB2"/>
    <w:rsid w:val="003035A8"/>
    <w:rsid w:val="003F0A4E"/>
    <w:rsid w:val="004567DB"/>
    <w:rsid w:val="004B61AC"/>
    <w:rsid w:val="00532CCE"/>
    <w:rsid w:val="00533A9B"/>
    <w:rsid w:val="005C58DC"/>
    <w:rsid w:val="00687564"/>
    <w:rsid w:val="006A605F"/>
    <w:rsid w:val="006B6BF7"/>
    <w:rsid w:val="006C42E6"/>
    <w:rsid w:val="006F3FDE"/>
    <w:rsid w:val="00701ED8"/>
    <w:rsid w:val="00736D71"/>
    <w:rsid w:val="00773BF3"/>
    <w:rsid w:val="00937251"/>
    <w:rsid w:val="00951507"/>
    <w:rsid w:val="009B319D"/>
    <w:rsid w:val="009D0F1F"/>
    <w:rsid w:val="00A03842"/>
    <w:rsid w:val="00AD4C6E"/>
    <w:rsid w:val="00C466E7"/>
    <w:rsid w:val="00C87D9C"/>
    <w:rsid w:val="00CA30D5"/>
    <w:rsid w:val="00CC345A"/>
    <w:rsid w:val="00CE57BB"/>
    <w:rsid w:val="00D36899"/>
    <w:rsid w:val="00D43B22"/>
    <w:rsid w:val="00D63ABA"/>
    <w:rsid w:val="00DB6448"/>
    <w:rsid w:val="00DF210D"/>
    <w:rsid w:val="00E151D9"/>
    <w:rsid w:val="00E262E9"/>
    <w:rsid w:val="00E40877"/>
    <w:rsid w:val="00E606B2"/>
    <w:rsid w:val="00EA0261"/>
    <w:rsid w:val="00EC5597"/>
    <w:rsid w:val="00F01566"/>
    <w:rsid w:val="00F067E3"/>
    <w:rsid w:val="00FD2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4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151F"/>
    <w:pPr>
      <w:spacing w:after="0" w:line="240" w:lineRule="auto"/>
      <w:ind w:left="720"/>
      <w:contextualSpacing/>
    </w:pPr>
  </w:style>
  <w:style w:type="paragraph" w:styleId="a5">
    <w:name w:val="Normal (Web)"/>
    <w:basedOn w:val="a"/>
    <w:uiPriority w:val="99"/>
    <w:semiHidden/>
    <w:unhideWhenUsed/>
    <w:rsid w:val="00101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1D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1DB2"/>
    <w:rPr>
      <w:rFonts w:ascii="Tahoma" w:hAnsi="Tahoma" w:cs="Tahoma"/>
      <w:sz w:val="16"/>
      <w:szCs w:val="16"/>
    </w:rPr>
  </w:style>
  <w:style w:type="paragraph" w:styleId="a8">
    <w:name w:val="header"/>
    <w:basedOn w:val="a"/>
    <w:link w:val="a9"/>
    <w:uiPriority w:val="99"/>
    <w:semiHidden/>
    <w:unhideWhenUsed/>
    <w:rsid w:val="009515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51507"/>
  </w:style>
  <w:style w:type="paragraph" w:styleId="aa">
    <w:name w:val="footer"/>
    <w:basedOn w:val="a"/>
    <w:link w:val="ab"/>
    <w:uiPriority w:val="99"/>
    <w:unhideWhenUsed/>
    <w:rsid w:val="009515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507"/>
  </w:style>
</w:styles>
</file>

<file path=word/webSettings.xml><?xml version="1.0" encoding="utf-8"?>
<w:webSettings xmlns:r="http://schemas.openxmlformats.org/officeDocument/2006/relationships" xmlns:w="http://schemas.openxmlformats.org/wordprocessingml/2006/main">
  <w:divs>
    <w:div w:id="410543980">
      <w:bodyDiv w:val="1"/>
      <w:marLeft w:val="0"/>
      <w:marRight w:val="0"/>
      <w:marTop w:val="0"/>
      <w:marBottom w:val="0"/>
      <w:divBdr>
        <w:top w:val="none" w:sz="0" w:space="0" w:color="auto"/>
        <w:left w:val="none" w:sz="0" w:space="0" w:color="auto"/>
        <w:bottom w:val="none" w:sz="0" w:space="0" w:color="auto"/>
        <w:right w:val="none" w:sz="0" w:space="0" w:color="auto"/>
      </w:divBdr>
    </w:div>
    <w:div w:id="1228149818">
      <w:bodyDiv w:val="1"/>
      <w:marLeft w:val="0"/>
      <w:marRight w:val="0"/>
      <w:marTop w:val="0"/>
      <w:marBottom w:val="0"/>
      <w:divBdr>
        <w:top w:val="none" w:sz="0" w:space="0" w:color="auto"/>
        <w:left w:val="none" w:sz="0" w:space="0" w:color="auto"/>
        <w:bottom w:val="none" w:sz="0" w:space="0" w:color="auto"/>
        <w:right w:val="none" w:sz="0" w:space="0" w:color="auto"/>
      </w:divBdr>
    </w:div>
    <w:div w:id="182570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ГБУ Жилищик ЧЮ</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2020-09-16T07:48:00Z</cp:lastPrinted>
  <dcterms:created xsi:type="dcterms:W3CDTF">2021-05-25T05:37:00Z</dcterms:created>
  <dcterms:modified xsi:type="dcterms:W3CDTF">2021-05-25T05:37:00Z</dcterms:modified>
</cp:coreProperties>
</file>