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ЧЕРТАНОВО ЮЖНОЕ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962D76" w:rsidRPr="00962D76" w:rsidRDefault="00962D76" w:rsidP="0043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76">
              <w:rPr>
                <w:rFonts w:ascii="Times New Roman" w:hAnsi="Times New Roman" w:cs="Times New Roman"/>
                <w:sz w:val="28"/>
                <w:szCs w:val="28"/>
              </w:rPr>
              <w:t>11.04.2023 № 01-03-38/23</w:t>
            </w:r>
          </w:p>
          <w:p w:rsidR="00C82D48" w:rsidRDefault="00CE0730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Чертаново Южное от 14 марта 2023 года № 01-03-27/23 «</w:t>
            </w:r>
            <w:r w:rsidR="00C82D48"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773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изменения </w:t>
            </w:r>
            <w:r w:rsidR="00C82D48"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>схемы размещения нестационарных торговых объектов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82D48"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73334" w:rsidRPr="00C82D48" w:rsidRDefault="00773334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5 статьи 1 Закона города Москвы от 11 июля 2012 года «О наделении органов местного самоуправления муниципальных округов в городе Москве отдельными полномочиями города Москвы» и </w:t>
      </w:r>
      <w:r w:rsidR="00AF6984">
        <w:rPr>
          <w:rFonts w:ascii="Times New Roman" w:hAnsi="Times New Roman" w:cs="Times New Roman"/>
          <w:sz w:val="28"/>
          <w:szCs w:val="28"/>
        </w:rPr>
        <w:t xml:space="preserve"> обращением </w:t>
      </w:r>
      <w:r w:rsidR="00773334">
        <w:rPr>
          <w:rFonts w:ascii="Times New Roman" w:hAnsi="Times New Roman" w:cs="Times New Roman"/>
          <w:sz w:val="28"/>
          <w:szCs w:val="28"/>
        </w:rPr>
        <w:t xml:space="preserve"> </w:t>
      </w:r>
      <w:r w:rsidR="00BC663B">
        <w:rPr>
          <w:rFonts w:ascii="Times New Roman" w:hAnsi="Times New Roman" w:cs="Times New Roman"/>
          <w:sz w:val="28"/>
          <w:szCs w:val="28"/>
        </w:rPr>
        <w:t>п</w:t>
      </w:r>
      <w:r w:rsidR="00CE0730">
        <w:rPr>
          <w:rFonts w:ascii="Times New Roman" w:hAnsi="Times New Roman" w:cs="Times New Roman"/>
          <w:sz w:val="28"/>
          <w:szCs w:val="28"/>
        </w:rPr>
        <w:t xml:space="preserve">рефектуры ЮАО города Москвы от 3 апреля 2023 года № 01-23-1353/3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CE0730" w:rsidRDefault="00CE0730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r w:rsidRPr="00CE0730">
        <w:rPr>
          <w:rFonts w:ascii="Times New Roman" w:hAnsi="Times New Roman" w:cs="Times New Roman"/>
          <w:sz w:val="28"/>
          <w:szCs w:val="28"/>
        </w:rPr>
        <w:t>муниципального округа Чертаново Южное от 14 марта 2023 года № 01-03-27/23 «О согласовании проекта изменения схемы размещения нестационарных торговых объектов»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0730" w:rsidRDefault="00CE0730" w:rsidP="00CE07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1 решения в следующей редакции:</w:t>
      </w:r>
    </w:p>
    <w:p w:rsidR="00CE0730" w:rsidRDefault="00CE0730" w:rsidP="00CE07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795214">
        <w:rPr>
          <w:rFonts w:ascii="Times New Roman" w:hAnsi="Times New Roman" w:cs="Times New Roman"/>
          <w:sz w:val="28"/>
          <w:szCs w:val="28"/>
        </w:rPr>
        <w:t xml:space="preserve">Согласовать проект изменения схемы размещения нестационарных торговых объектов в части </w:t>
      </w:r>
      <w:r>
        <w:rPr>
          <w:rFonts w:ascii="Times New Roman" w:hAnsi="Times New Roman" w:cs="Times New Roman"/>
          <w:sz w:val="28"/>
          <w:szCs w:val="28"/>
        </w:rPr>
        <w:t>корректировки адресной привязки места размещения НТО вида «Киоск» со специализацией «Мороженое» с Варшавское ш., вл. 146 на Варшавское ш., дом 146; с Чертановская ул., вл. 63 на Чертановская ул., дом 63, корпус 1 (без изменения фактического места размещения), и увеличения площади места его размещения с 6,0 кв.м до 10,0 кв.м согласно Приложению.».</w:t>
      </w:r>
    </w:p>
    <w:p w:rsidR="00CE0730" w:rsidRPr="00CE0730" w:rsidRDefault="00CE0730" w:rsidP="00CE07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Приложением в редакции Приложения к настоящему решению.</w:t>
      </w:r>
    </w:p>
    <w:p w:rsidR="00695657" w:rsidRPr="00BC663B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63B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бюллетене «Мо</w:t>
      </w:r>
      <w:r w:rsidR="00986A05">
        <w:rPr>
          <w:rFonts w:ascii="Times New Roman" w:hAnsi="Times New Roman" w:cs="Times New Roman"/>
          <w:sz w:val="28"/>
          <w:szCs w:val="28"/>
        </w:rPr>
        <w:t>сковский муниципальный вестник» и на сайте муниципального округа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86A05" w:rsidRPr="00986A05" w:rsidRDefault="00986A05" w:rsidP="00986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DA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73334" w:rsidRDefault="00695657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</w:t>
      </w:r>
      <w:r w:rsidR="00DD2C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2D48">
        <w:rPr>
          <w:rFonts w:ascii="Times New Roman" w:hAnsi="Times New Roman" w:cs="Times New Roman"/>
          <w:b/>
          <w:sz w:val="28"/>
          <w:szCs w:val="28"/>
        </w:rPr>
        <w:t xml:space="preserve">                А.А. Новиков</w:t>
      </w:r>
    </w:p>
    <w:p w:rsidR="0040008A" w:rsidRDefault="0040008A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08A" w:rsidRDefault="0040008A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08A" w:rsidRDefault="0040008A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08A" w:rsidRDefault="0040008A" w:rsidP="0040008A">
      <w:pPr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 </w:t>
      </w:r>
    </w:p>
    <w:p w:rsidR="0040008A" w:rsidRDefault="0040008A" w:rsidP="0040008A">
      <w:pPr>
        <w:jc w:val="center"/>
        <w:rPr>
          <w:rFonts w:ascii="Times New Roman" w:hAnsi="Times New Roman" w:cs="Times New Roman"/>
          <w:sz w:val="28"/>
          <w:szCs w:val="28"/>
        </w:rPr>
        <w:sectPr w:rsidR="0040008A" w:rsidSect="00AE134F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40008A" w:rsidRDefault="0040008A" w:rsidP="007E55D0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 Южное от 11 апреля 2023 года №</w:t>
      </w:r>
      <w:r w:rsidR="009D72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7290">
        <w:rPr>
          <w:rFonts w:ascii="Times New Roman" w:hAnsi="Times New Roman" w:cs="Times New Roman"/>
          <w:sz w:val="28"/>
          <w:szCs w:val="28"/>
        </w:rPr>
        <w:t>01-03-38/23</w:t>
      </w:r>
    </w:p>
    <w:p w:rsidR="0040008A" w:rsidRDefault="0040008A" w:rsidP="00400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нестационарных торговых объектов, подлежащих корректировке элементов схемы размещения</w:t>
      </w:r>
    </w:p>
    <w:p w:rsidR="0040008A" w:rsidRDefault="0040008A" w:rsidP="004000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471"/>
        <w:gridCol w:w="1904"/>
        <w:gridCol w:w="1151"/>
        <w:gridCol w:w="2054"/>
        <w:gridCol w:w="1661"/>
        <w:gridCol w:w="1661"/>
        <w:gridCol w:w="2727"/>
      </w:tblGrid>
      <w:tr w:rsidR="0040008A" w:rsidTr="00E018DC">
        <w:trPr>
          <w:jc w:val="center"/>
        </w:trPr>
        <w:tc>
          <w:tcPr>
            <w:tcW w:w="704" w:type="dxa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1471" w:type="dxa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04" w:type="dxa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</w:t>
            </w:r>
          </w:p>
        </w:tc>
        <w:tc>
          <w:tcPr>
            <w:tcW w:w="1151" w:type="dxa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2054" w:type="dxa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661" w:type="dxa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размещения</w:t>
            </w:r>
          </w:p>
        </w:tc>
        <w:tc>
          <w:tcPr>
            <w:tcW w:w="1661" w:type="dxa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места размещения (кв.м)</w:t>
            </w:r>
          </w:p>
        </w:tc>
        <w:tc>
          <w:tcPr>
            <w:tcW w:w="2727" w:type="dxa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</w:tr>
      <w:tr w:rsidR="0040008A" w:rsidTr="00E018DC">
        <w:trPr>
          <w:trHeight w:val="240"/>
          <w:jc w:val="center"/>
        </w:trPr>
        <w:tc>
          <w:tcPr>
            <w:tcW w:w="704" w:type="dxa"/>
            <w:vMerge w:val="restart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ЮАО</w:t>
            </w:r>
          </w:p>
        </w:tc>
        <w:tc>
          <w:tcPr>
            <w:tcW w:w="1471" w:type="dxa"/>
            <w:vMerge w:val="restart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Чертаново Южное</w:t>
            </w:r>
          </w:p>
        </w:tc>
        <w:tc>
          <w:tcPr>
            <w:tcW w:w="1904" w:type="dxa"/>
            <w:vMerge w:val="restart"/>
          </w:tcPr>
          <w:p w:rsidR="0040008A" w:rsidRDefault="007E55D0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дом 146</w:t>
            </w:r>
          </w:p>
        </w:tc>
        <w:tc>
          <w:tcPr>
            <w:tcW w:w="1151" w:type="dxa"/>
            <w:vMerge w:val="restart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054" w:type="dxa"/>
            <w:vMerge w:val="restart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661" w:type="dxa"/>
            <w:vMerge w:val="restart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по 31 декабря</w:t>
            </w:r>
          </w:p>
        </w:tc>
        <w:tc>
          <w:tcPr>
            <w:tcW w:w="1661" w:type="dxa"/>
            <w:vMerge w:val="restart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7" w:type="dxa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места размещения (кв.м)</w:t>
            </w:r>
          </w:p>
        </w:tc>
      </w:tr>
      <w:tr w:rsidR="0040008A" w:rsidTr="00E018DC">
        <w:trPr>
          <w:trHeight w:val="240"/>
          <w:jc w:val="center"/>
        </w:trPr>
        <w:tc>
          <w:tcPr>
            <w:tcW w:w="704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6,0 на 10,0</w:t>
            </w:r>
          </w:p>
        </w:tc>
      </w:tr>
      <w:tr w:rsidR="0040008A" w:rsidTr="00E018DC">
        <w:trPr>
          <w:trHeight w:val="240"/>
          <w:jc w:val="center"/>
        </w:trPr>
        <w:tc>
          <w:tcPr>
            <w:tcW w:w="704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40008A" w:rsidTr="00E018DC">
        <w:trPr>
          <w:trHeight w:val="240"/>
          <w:jc w:val="center"/>
        </w:trPr>
        <w:tc>
          <w:tcPr>
            <w:tcW w:w="704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40008A" w:rsidRDefault="0040008A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008A" w:rsidRDefault="007E55D0" w:rsidP="00E0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Варшавское ш., вл. 146 на Варшавское ш., дом 146</w:t>
            </w:r>
          </w:p>
        </w:tc>
      </w:tr>
      <w:tr w:rsidR="007E55D0" w:rsidTr="007E55D0">
        <w:trPr>
          <w:trHeight w:val="240"/>
          <w:jc w:val="center"/>
        </w:trPr>
        <w:tc>
          <w:tcPr>
            <w:tcW w:w="704" w:type="dxa"/>
            <w:vMerge w:val="restart"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ЮАО</w:t>
            </w:r>
          </w:p>
        </w:tc>
        <w:tc>
          <w:tcPr>
            <w:tcW w:w="1471" w:type="dxa"/>
            <w:vMerge w:val="restart"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Чертаново Южное</w:t>
            </w:r>
          </w:p>
        </w:tc>
        <w:tc>
          <w:tcPr>
            <w:tcW w:w="1904" w:type="dxa"/>
            <w:vMerge w:val="restart"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улица, дом 63, корпус 1</w:t>
            </w:r>
          </w:p>
        </w:tc>
        <w:tc>
          <w:tcPr>
            <w:tcW w:w="1151" w:type="dxa"/>
            <w:vMerge w:val="restart"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054" w:type="dxa"/>
            <w:vMerge w:val="restart"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661" w:type="dxa"/>
            <w:vMerge w:val="restart"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по 31 декабря</w:t>
            </w:r>
          </w:p>
        </w:tc>
        <w:tc>
          <w:tcPr>
            <w:tcW w:w="1661" w:type="dxa"/>
            <w:vMerge w:val="restart"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7" w:type="dxa"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места размещения (кв.м)</w:t>
            </w:r>
          </w:p>
        </w:tc>
      </w:tr>
      <w:tr w:rsidR="007E55D0" w:rsidTr="00E018DC">
        <w:trPr>
          <w:trHeight w:val="240"/>
          <w:jc w:val="center"/>
        </w:trPr>
        <w:tc>
          <w:tcPr>
            <w:tcW w:w="704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6,0 на 10,0</w:t>
            </w:r>
          </w:p>
        </w:tc>
      </w:tr>
      <w:tr w:rsidR="007E55D0" w:rsidTr="00E018DC">
        <w:trPr>
          <w:trHeight w:val="240"/>
          <w:jc w:val="center"/>
        </w:trPr>
        <w:tc>
          <w:tcPr>
            <w:tcW w:w="704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E55D0" w:rsidTr="00E018DC">
        <w:trPr>
          <w:trHeight w:val="240"/>
          <w:jc w:val="center"/>
        </w:trPr>
        <w:tc>
          <w:tcPr>
            <w:tcW w:w="704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E55D0" w:rsidRDefault="007E55D0" w:rsidP="007E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вл. 63 на Чертановская ул., дом 63, корпус 1</w:t>
            </w:r>
          </w:p>
        </w:tc>
      </w:tr>
    </w:tbl>
    <w:p w:rsidR="0040008A" w:rsidRPr="00773334" w:rsidRDefault="0040008A" w:rsidP="00AE13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08A" w:rsidRPr="00773334" w:rsidSect="0040008A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105E0"/>
    <w:multiLevelType w:val="multilevel"/>
    <w:tmpl w:val="50DC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7"/>
    <w:rsid w:val="00117785"/>
    <w:rsid w:val="002860DE"/>
    <w:rsid w:val="0030262A"/>
    <w:rsid w:val="00342341"/>
    <w:rsid w:val="003F785F"/>
    <w:rsid w:val="0040008A"/>
    <w:rsid w:val="0043701C"/>
    <w:rsid w:val="005A5625"/>
    <w:rsid w:val="006216AF"/>
    <w:rsid w:val="00695657"/>
    <w:rsid w:val="00773334"/>
    <w:rsid w:val="007E55D0"/>
    <w:rsid w:val="00962D76"/>
    <w:rsid w:val="00986A05"/>
    <w:rsid w:val="009D7290"/>
    <w:rsid w:val="00A35A4C"/>
    <w:rsid w:val="00A4016F"/>
    <w:rsid w:val="00A643F5"/>
    <w:rsid w:val="00A76B75"/>
    <w:rsid w:val="00AE134F"/>
    <w:rsid w:val="00AF6984"/>
    <w:rsid w:val="00B4478D"/>
    <w:rsid w:val="00BC663B"/>
    <w:rsid w:val="00BD48BC"/>
    <w:rsid w:val="00C82D48"/>
    <w:rsid w:val="00CE0730"/>
    <w:rsid w:val="00DD2CDA"/>
    <w:rsid w:val="00E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23AA-4315-4C7D-8E1F-EB3BAA6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31DC-D3E2-4BE1-A309-D8B78CC1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2023-05-17T11:49:00Z</dcterms:created>
  <dcterms:modified xsi:type="dcterms:W3CDTF">2023-05-17T11:49:00Z</dcterms:modified>
</cp:coreProperties>
</file>