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3701C" w:rsidRPr="0043701C" w:rsidRDefault="0043701C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3701C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986A05" w:rsidRPr="0043701C" w:rsidRDefault="00D96137" w:rsidP="004370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86A05" w:rsidRPr="00AE4C2D" w:rsidRDefault="00AE4C2D">
      <w:pPr>
        <w:rPr>
          <w:rFonts w:ascii="Times New Roman" w:hAnsi="Times New Roman" w:cs="Times New Roman"/>
          <w:sz w:val="28"/>
          <w:szCs w:val="28"/>
        </w:rPr>
      </w:pPr>
      <w:r w:rsidRPr="00AE4C2D">
        <w:rPr>
          <w:rFonts w:ascii="Times New Roman" w:hAnsi="Times New Roman" w:cs="Times New Roman"/>
          <w:sz w:val="28"/>
          <w:szCs w:val="28"/>
        </w:rPr>
        <w:t>12.12.2023 № 01-03-85/23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82D48" w:rsidRPr="00C82D48" w:rsidTr="00C82D48">
        <w:tc>
          <w:tcPr>
            <w:tcW w:w="4644" w:type="dxa"/>
          </w:tcPr>
          <w:p w:rsidR="00C82D48" w:rsidRDefault="00C82D48" w:rsidP="004370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2D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r w:rsidR="00773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изменения </w:t>
            </w:r>
            <w:r w:rsidR="00854758">
              <w:rPr>
                <w:rFonts w:ascii="Times New Roman" w:hAnsi="Times New Roman" w:cs="Times New Roman"/>
                <w:b/>
                <w:sz w:val="28"/>
                <w:szCs w:val="28"/>
              </w:rPr>
              <w:t>схемы размещен</w:t>
            </w:r>
            <w:r w:rsidR="009621CA">
              <w:rPr>
                <w:rFonts w:ascii="Times New Roman" w:hAnsi="Times New Roman" w:cs="Times New Roman"/>
                <w:b/>
                <w:sz w:val="28"/>
                <w:szCs w:val="28"/>
              </w:rPr>
              <w:t>ия НТО со специализацией «Мороженое</w:t>
            </w:r>
            <w:r w:rsidR="0085475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73334" w:rsidRPr="00C82D48" w:rsidRDefault="00773334" w:rsidP="004370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5657" w:rsidRDefault="00695657" w:rsidP="006956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 части 5 статьи 1 Закона города Москвы от 11 июля 2012 года </w:t>
      </w:r>
      <w:r w:rsidR="00854758">
        <w:rPr>
          <w:rFonts w:ascii="Times New Roman" w:hAnsi="Times New Roman" w:cs="Times New Roman"/>
          <w:sz w:val="28"/>
          <w:szCs w:val="28"/>
        </w:rPr>
        <w:t xml:space="preserve">№ 39 </w:t>
      </w:r>
      <w:r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округов в городе Москве отдельными полномочиями города Москвы» </w:t>
      </w:r>
      <w:r w:rsidR="00D34505">
        <w:rPr>
          <w:rFonts w:ascii="Times New Roman" w:hAnsi="Times New Roman" w:cs="Times New Roman"/>
          <w:sz w:val="28"/>
          <w:szCs w:val="28"/>
        </w:rPr>
        <w:t xml:space="preserve">и </w:t>
      </w:r>
      <w:r w:rsidR="009621CA">
        <w:rPr>
          <w:rFonts w:ascii="Times New Roman" w:hAnsi="Times New Roman" w:cs="Times New Roman"/>
          <w:sz w:val="28"/>
          <w:szCs w:val="28"/>
        </w:rPr>
        <w:t xml:space="preserve">обращением префектуры Южного административного округа города Москвы от 30 ноября 2023 года № ЮАО 01-23-8892/3 </w:t>
      </w: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округа Чертаново Южное РЕШИЛ:</w:t>
      </w:r>
    </w:p>
    <w:p w:rsidR="00854758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758"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773334" w:rsidRPr="00854758">
        <w:rPr>
          <w:rFonts w:ascii="Times New Roman" w:hAnsi="Times New Roman" w:cs="Times New Roman"/>
          <w:sz w:val="28"/>
          <w:szCs w:val="28"/>
        </w:rPr>
        <w:t>проект изменения схемы</w:t>
      </w:r>
      <w:r w:rsidRPr="00854758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</w:t>
      </w:r>
      <w:r w:rsidR="00773334" w:rsidRPr="00854758">
        <w:rPr>
          <w:rFonts w:ascii="Times New Roman" w:hAnsi="Times New Roman" w:cs="Times New Roman"/>
          <w:sz w:val="28"/>
          <w:szCs w:val="28"/>
        </w:rPr>
        <w:t xml:space="preserve">орговых объектов </w:t>
      </w:r>
      <w:r w:rsidR="00BC663B" w:rsidRPr="00854758">
        <w:rPr>
          <w:rFonts w:ascii="Times New Roman" w:hAnsi="Times New Roman" w:cs="Times New Roman"/>
          <w:sz w:val="28"/>
          <w:szCs w:val="28"/>
        </w:rPr>
        <w:t xml:space="preserve">со </w:t>
      </w:r>
      <w:r w:rsidR="009621CA">
        <w:rPr>
          <w:rFonts w:ascii="Times New Roman" w:hAnsi="Times New Roman" w:cs="Times New Roman"/>
          <w:sz w:val="28"/>
          <w:szCs w:val="28"/>
        </w:rPr>
        <w:t>специализацией «Мороженое</w:t>
      </w:r>
      <w:r w:rsidR="00BC663B" w:rsidRPr="00854758">
        <w:rPr>
          <w:rFonts w:ascii="Times New Roman" w:hAnsi="Times New Roman" w:cs="Times New Roman"/>
          <w:sz w:val="28"/>
          <w:szCs w:val="28"/>
        </w:rPr>
        <w:t xml:space="preserve">» </w:t>
      </w:r>
      <w:r w:rsidR="00665583">
        <w:rPr>
          <w:rFonts w:ascii="Times New Roman" w:hAnsi="Times New Roman" w:cs="Times New Roman"/>
          <w:sz w:val="28"/>
          <w:szCs w:val="28"/>
        </w:rPr>
        <w:t>согласно П</w:t>
      </w:r>
      <w:r w:rsidR="00854758">
        <w:rPr>
          <w:rFonts w:ascii="Times New Roman" w:hAnsi="Times New Roman" w:cs="Times New Roman"/>
          <w:sz w:val="28"/>
          <w:szCs w:val="28"/>
        </w:rPr>
        <w:t>риложению.</w:t>
      </w:r>
    </w:p>
    <w:p w:rsidR="00854758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4758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 органов испол</w:t>
      </w:r>
      <w:r w:rsidR="00854758">
        <w:rPr>
          <w:rFonts w:ascii="Times New Roman" w:hAnsi="Times New Roman" w:cs="Times New Roman"/>
          <w:sz w:val="28"/>
          <w:szCs w:val="28"/>
        </w:rPr>
        <w:t>нительной власти города Москвы</w:t>
      </w:r>
      <w:r w:rsidR="00047510">
        <w:rPr>
          <w:rFonts w:ascii="Times New Roman" w:hAnsi="Times New Roman" w:cs="Times New Roman"/>
          <w:sz w:val="28"/>
          <w:szCs w:val="28"/>
        </w:rPr>
        <w:t xml:space="preserve"> и префектуру Южного административного округа города Москвы</w:t>
      </w:r>
      <w:r w:rsidR="00854758">
        <w:rPr>
          <w:rFonts w:ascii="Times New Roman" w:hAnsi="Times New Roman" w:cs="Times New Roman"/>
          <w:sz w:val="28"/>
          <w:szCs w:val="28"/>
        </w:rPr>
        <w:t>.</w:t>
      </w:r>
    </w:p>
    <w:p w:rsidR="00695657" w:rsidRPr="00D96137" w:rsidRDefault="00D9613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613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D96137">
        <w:rPr>
          <w:rFonts w:ascii="Times New Roman" w:hAnsi="Times New Roman" w:cs="Times New Roman"/>
          <w:sz w:val="28"/>
        </w:rPr>
        <w:t xml:space="preserve">в </w:t>
      </w:r>
      <w:r w:rsidRPr="00D96137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сетевом издании «Московский муниципальный вестник» и разместить на сайте муниципального округа Чертаново Южное</w:t>
      </w:r>
      <w:r w:rsidR="00986A05" w:rsidRPr="00D96137">
        <w:rPr>
          <w:rFonts w:ascii="Times New Roman" w:hAnsi="Times New Roman" w:cs="Times New Roman"/>
          <w:sz w:val="28"/>
          <w:szCs w:val="28"/>
        </w:rPr>
        <w:t>.</w:t>
      </w:r>
    </w:p>
    <w:p w:rsidR="00695657" w:rsidRDefault="00695657" w:rsidP="006956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986A05" w:rsidRPr="00986A05" w:rsidRDefault="00986A05" w:rsidP="00986A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CDA" w:rsidRDefault="00695657" w:rsidP="00695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854758" w:rsidRDefault="00695657" w:rsidP="00AE13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D48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</w:t>
      </w:r>
      <w:r w:rsidR="00DD2C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82D48">
        <w:rPr>
          <w:rFonts w:ascii="Times New Roman" w:hAnsi="Times New Roman" w:cs="Times New Roman"/>
          <w:b/>
          <w:sz w:val="28"/>
          <w:szCs w:val="28"/>
        </w:rPr>
        <w:t xml:space="preserve">                А.А. Новиков</w:t>
      </w:r>
    </w:p>
    <w:p w:rsidR="00854758" w:rsidRDefault="00854758" w:rsidP="00AE13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758" w:rsidRDefault="00854758" w:rsidP="00AE13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758" w:rsidRDefault="00854758" w:rsidP="00854758">
      <w:pPr>
        <w:ind w:left="4956"/>
        <w:jc w:val="both"/>
        <w:rPr>
          <w:rFonts w:ascii="Times New Roman" w:hAnsi="Times New Roman" w:cs="Times New Roman"/>
          <w:sz w:val="28"/>
          <w:szCs w:val="28"/>
        </w:rPr>
        <w:sectPr w:rsidR="00854758" w:rsidSect="00AE134F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D34505" w:rsidRDefault="00854758" w:rsidP="00854758">
      <w:pPr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85475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Совета депутатов муниципального </w:t>
      </w:r>
      <w:r w:rsidR="00D96137">
        <w:rPr>
          <w:rFonts w:ascii="Times New Roman" w:hAnsi="Times New Roman" w:cs="Times New Roman"/>
          <w:sz w:val="28"/>
          <w:szCs w:val="28"/>
        </w:rPr>
        <w:t>окру</w:t>
      </w:r>
      <w:r w:rsidR="00D34505">
        <w:rPr>
          <w:rFonts w:ascii="Times New Roman" w:hAnsi="Times New Roman" w:cs="Times New Roman"/>
          <w:sz w:val="28"/>
          <w:szCs w:val="28"/>
        </w:rPr>
        <w:t xml:space="preserve">га Чертаново Южное от 12 декабря </w:t>
      </w:r>
      <w:r w:rsidR="00665583">
        <w:rPr>
          <w:rFonts w:ascii="Times New Roman" w:hAnsi="Times New Roman" w:cs="Times New Roman"/>
          <w:sz w:val="28"/>
          <w:szCs w:val="28"/>
        </w:rPr>
        <w:t xml:space="preserve"> </w:t>
      </w:r>
      <w:r w:rsidR="00D96137">
        <w:rPr>
          <w:rFonts w:ascii="Times New Roman" w:hAnsi="Times New Roman" w:cs="Times New Roman"/>
          <w:sz w:val="28"/>
          <w:szCs w:val="28"/>
        </w:rPr>
        <w:t xml:space="preserve"> </w:t>
      </w:r>
      <w:r w:rsidR="00D96137" w:rsidRPr="00854758">
        <w:rPr>
          <w:rFonts w:ascii="Times New Roman" w:hAnsi="Times New Roman" w:cs="Times New Roman"/>
          <w:sz w:val="28"/>
          <w:szCs w:val="28"/>
        </w:rPr>
        <w:t>2023</w:t>
      </w:r>
      <w:r w:rsidRPr="0085475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854758" w:rsidRPr="00854758" w:rsidRDefault="00854758" w:rsidP="00854758">
      <w:pPr>
        <w:ind w:left="9912"/>
        <w:jc w:val="both"/>
        <w:rPr>
          <w:rFonts w:ascii="Times New Roman" w:hAnsi="Times New Roman" w:cs="Times New Roman"/>
          <w:sz w:val="28"/>
          <w:szCs w:val="28"/>
        </w:rPr>
      </w:pPr>
      <w:r w:rsidRPr="00854758">
        <w:rPr>
          <w:rFonts w:ascii="Times New Roman" w:hAnsi="Times New Roman" w:cs="Times New Roman"/>
          <w:sz w:val="28"/>
          <w:szCs w:val="28"/>
        </w:rPr>
        <w:t xml:space="preserve">№ </w:t>
      </w:r>
      <w:r w:rsidR="00AE4C2D">
        <w:rPr>
          <w:rFonts w:ascii="Times New Roman" w:hAnsi="Times New Roman" w:cs="Times New Roman"/>
          <w:sz w:val="28"/>
          <w:szCs w:val="28"/>
        </w:rPr>
        <w:t>01-03-85/23</w:t>
      </w:r>
      <w:bookmarkStart w:id="0" w:name="_GoBack"/>
      <w:bookmarkEnd w:id="0"/>
    </w:p>
    <w:p w:rsidR="00854758" w:rsidRDefault="00854758" w:rsidP="00AE134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758" w:rsidRDefault="00854758" w:rsidP="008547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изменения </w:t>
      </w:r>
      <w:r w:rsidRPr="00854758"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</w:t>
      </w:r>
      <w:r w:rsidR="009621CA">
        <w:rPr>
          <w:rFonts w:ascii="Times New Roman" w:hAnsi="Times New Roman" w:cs="Times New Roman"/>
          <w:sz w:val="28"/>
          <w:szCs w:val="28"/>
        </w:rPr>
        <w:t>ъектов со специализацией «Мороженое</w:t>
      </w:r>
      <w:r w:rsidRPr="00854758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3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152"/>
        <w:gridCol w:w="1358"/>
        <w:gridCol w:w="1059"/>
        <w:gridCol w:w="2090"/>
        <w:gridCol w:w="1152"/>
        <w:gridCol w:w="1800"/>
        <w:gridCol w:w="1577"/>
        <w:gridCol w:w="2775"/>
      </w:tblGrid>
      <w:tr w:rsidR="002E6CB9" w:rsidRPr="00854758" w:rsidTr="00D34505">
        <w:trPr>
          <w:trHeight w:val="630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Округ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Площадь НТО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Специализация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Период размещения</w:t>
            </w:r>
          </w:p>
        </w:tc>
        <w:tc>
          <w:tcPr>
            <w:tcW w:w="2775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Корректировка схемы</w:t>
            </w:r>
          </w:p>
        </w:tc>
      </w:tr>
      <w:tr w:rsidR="002E6CB9" w:rsidRPr="00854758" w:rsidTr="009621CA">
        <w:trPr>
          <w:trHeight w:val="2205"/>
          <w:jc w:val="center"/>
        </w:trPr>
        <w:tc>
          <w:tcPr>
            <w:tcW w:w="677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ЮАО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Чертаново Южное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54758" w:rsidRPr="00854758" w:rsidRDefault="009621CA" w:rsidP="0096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проезд, дом 3г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:rsidR="00854758" w:rsidRPr="00854758" w:rsidRDefault="00665583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854758" w:rsidRPr="00854758" w:rsidRDefault="009621CA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854758" w:rsidRPr="00854758" w:rsidRDefault="00854758" w:rsidP="00854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665583" w:rsidRDefault="009621CA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места размещения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621CA" w:rsidRDefault="009621CA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6,0 до 10,0</w:t>
            </w:r>
          </w:p>
          <w:p w:rsidR="009621CA" w:rsidRDefault="009621CA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  <w:p w:rsidR="009621CA" w:rsidRPr="00854758" w:rsidRDefault="009621CA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проезд, вл.3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Россошанский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проезд, дом 3г</w:t>
            </w:r>
          </w:p>
        </w:tc>
      </w:tr>
      <w:tr w:rsidR="00D34505" w:rsidRPr="00854758" w:rsidTr="00D34505">
        <w:trPr>
          <w:trHeight w:val="640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ЮАО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Чертаново Южное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D34505" w:rsidRPr="00D34505" w:rsidRDefault="009621CA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 51, корп. 1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D34505" w:rsidRPr="00854758" w:rsidRDefault="009621CA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Мороженое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D34505" w:rsidRPr="00854758" w:rsidRDefault="00D34505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 января по 31 декабря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D34505" w:rsidRDefault="009621CA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места размещения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621CA" w:rsidRDefault="009621CA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6,0 на 10,0</w:t>
            </w:r>
          </w:p>
          <w:p w:rsidR="009621CA" w:rsidRDefault="009621CA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  <w:p w:rsidR="009621CA" w:rsidRPr="00D34505" w:rsidRDefault="009621CA" w:rsidP="00D345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вл. 51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Чертановкая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ул., д.51, корп. 1</w:t>
            </w:r>
          </w:p>
        </w:tc>
      </w:tr>
    </w:tbl>
    <w:p w:rsidR="00854758" w:rsidRDefault="00854758" w:rsidP="00854758">
      <w:pPr>
        <w:jc w:val="center"/>
        <w:rPr>
          <w:rFonts w:ascii="Times New Roman" w:hAnsi="Times New Roman" w:cs="Times New Roman"/>
          <w:sz w:val="28"/>
          <w:szCs w:val="28"/>
        </w:rPr>
        <w:sectPr w:rsidR="00854758" w:rsidSect="00854758"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854758" w:rsidRDefault="00854758" w:rsidP="00854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758" w:rsidRPr="00854758" w:rsidRDefault="00854758" w:rsidP="008547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758" w:rsidRPr="00773334" w:rsidRDefault="00854758" w:rsidP="00AE13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4758" w:rsidRPr="00773334" w:rsidSect="00AE134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105E0"/>
    <w:multiLevelType w:val="hybridMultilevel"/>
    <w:tmpl w:val="EB86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657"/>
    <w:rsid w:val="00047510"/>
    <w:rsid w:val="00117785"/>
    <w:rsid w:val="002860DE"/>
    <w:rsid w:val="002E6CB9"/>
    <w:rsid w:val="0030262A"/>
    <w:rsid w:val="00342341"/>
    <w:rsid w:val="003F785F"/>
    <w:rsid w:val="0043701C"/>
    <w:rsid w:val="005A5625"/>
    <w:rsid w:val="00616029"/>
    <w:rsid w:val="006216AF"/>
    <w:rsid w:val="00665583"/>
    <w:rsid w:val="00695657"/>
    <w:rsid w:val="00773334"/>
    <w:rsid w:val="00854758"/>
    <w:rsid w:val="009621CA"/>
    <w:rsid w:val="00986A05"/>
    <w:rsid w:val="00A4016F"/>
    <w:rsid w:val="00A643F5"/>
    <w:rsid w:val="00A76B75"/>
    <w:rsid w:val="00AE134F"/>
    <w:rsid w:val="00AE4C2D"/>
    <w:rsid w:val="00AF6984"/>
    <w:rsid w:val="00B4478D"/>
    <w:rsid w:val="00BC663B"/>
    <w:rsid w:val="00BD48BC"/>
    <w:rsid w:val="00C82D48"/>
    <w:rsid w:val="00D34505"/>
    <w:rsid w:val="00D60E35"/>
    <w:rsid w:val="00D96137"/>
    <w:rsid w:val="00DD2CDA"/>
    <w:rsid w:val="00EE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23AA-4315-4C7D-8E1F-EB3BAA69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57"/>
    <w:pPr>
      <w:ind w:left="720"/>
      <w:contextualSpacing/>
    </w:pPr>
  </w:style>
  <w:style w:type="table" w:styleId="a4">
    <w:name w:val="Table Grid"/>
    <w:basedOn w:val="a1"/>
    <w:uiPriority w:val="59"/>
    <w:rsid w:val="00BD48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2023-12-12T18:45:00Z</dcterms:created>
  <dcterms:modified xsi:type="dcterms:W3CDTF">2023-12-12T18:45:00Z</dcterms:modified>
</cp:coreProperties>
</file>